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F0CF" w14:textId="6BB2C586" w:rsidR="00C21C1B" w:rsidRPr="000A57E7" w:rsidRDefault="00241CCF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CARMARTHENSHIRE</w:t>
      </w:r>
    </w:p>
    <w:p w14:paraId="3382164F" w14:textId="289BE431" w:rsidR="00C21C1B" w:rsidRPr="000A57E7" w:rsidRDefault="00241CCF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REVISED</w:t>
      </w:r>
      <w:r w:rsidR="00C21C1B"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A14008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2B9C93A6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 xml:space="preserve">Hearing Session </w:t>
      </w:r>
      <w:r w:rsidR="00A14008">
        <w:rPr>
          <w:rFonts w:ascii="Arial" w:hAnsi="Arial" w:cs="Arial"/>
          <w:b/>
          <w:bCs/>
          <w:sz w:val="24"/>
          <w:szCs w:val="24"/>
        </w:rPr>
        <w:t>8 Wednesday 06</w:t>
      </w:r>
      <w:r w:rsidR="002367F8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64FD71BE" w14:textId="77777777" w:rsidR="00371191" w:rsidRDefault="00371191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E081A9" w14:textId="77777777" w:rsidR="00A14008" w:rsidRPr="00A14008" w:rsidRDefault="00A14008" w:rsidP="00A14008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Cs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A14008"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  <w:t xml:space="preserve">Matter 8: </w:t>
      </w:r>
      <w:r w:rsidRPr="00A14008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Prosperous People and Places – Site Allocations (Cluster 2 – Llanelli)</w:t>
      </w:r>
    </w:p>
    <w:p w14:paraId="68DB171E" w14:textId="77777777" w:rsidR="00A14008" w:rsidRPr="00A14008" w:rsidRDefault="00A14008" w:rsidP="00A14008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812DB3A" w14:textId="77777777" w:rsidR="00A14008" w:rsidRPr="00A14008" w:rsidRDefault="00A14008" w:rsidP="00A14008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A14008"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  <w:t xml:space="preserve">Issue – Are the allocated sites soundly based and capable of delivering new residential, community and commercial development over the Plan period? </w:t>
      </w:r>
    </w:p>
    <w:p w14:paraId="4671072D" w14:textId="77777777" w:rsidR="00A14008" w:rsidRPr="00A14008" w:rsidRDefault="00A14008" w:rsidP="00A14008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A14008" w:rsidRPr="00A14008" w14:paraId="65479907" w14:textId="77777777" w:rsidTr="00225BFD">
        <w:tc>
          <w:tcPr>
            <w:tcW w:w="2552" w:type="dxa"/>
          </w:tcPr>
          <w:p w14:paraId="792D31A5" w14:textId="77777777" w:rsidR="00A14008" w:rsidRPr="00A14008" w:rsidRDefault="00A14008" w:rsidP="00A14008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>Allocated Sites</w:t>
            </w:r>
          </w:p>
          <w:p w14:paraId="55D68126" w14:textId="77777777" w:rsidR="00A14008" w:rsidRPr="00A14008" w:rsidRDefault="00A14008" w:rsidP="00A14008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21257289" w14:textId="77777777" w:rsidR="00A14008" w:rsidRPr="00A14008" w:rsidRDefault="00A14008" w:rsidP="00A14008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34A7C28B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PrC2/h1 - Beech Grove,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Pwll</w:t>
            </w:r>
            <w:proofErr w:type="spellEnd"/>
          </w:p>
          <w:p w14:paraId="22DF20FF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>PrC2/h4 - North Dock</w:t>
            </w:r>
          </w:p>
          <w:p w14:paraId="65018996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>PrC2/h10 – Land adjacent to the Dell, Furnace</w:t>
            </w:r>
          </w:p>
          <w:p w14:paraId="07082D1E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PrC2/h16 - Ynys Las,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Llwynhendy</w:t>
            </w:r>
            <w:proofErr w:type="spellEnd"/>
          </w:p>
          <w:p w14:paraId="5FB78168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PrC2/h20 –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Harddfan</w:t>
            </w:r>
            <w:proofErr w:type="spellEnd"/>
            <w:r w:rsidRPr="00A1400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DEC64C0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PrC2/h22 - Cwm y Nant,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Dafen</w:t>
            </w:r>
            <w:proofErr w:type="spellEnd"/>
          </w:p>
          <w:p w14:paraId="10E1D7CB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PrC2/h23 -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Dafen</w:t>
            </w:r>
            <w:proofErr w:type="spellEnd"/>
            <w:r w:rsidRPr="00A14008">
              <w:rPr>
                <w:rFonts w:ascii="Arial" w:eastAsia="Arial" w:hAnsi="Arial" w:cs="Arial"/>
                <w:color w:val="000000"/>
              </w:rPr>
              <w:t xml:space="preserve"> East Gateway </w:t>
            </w:r>
          </w:p>
          <w:p w14:paraId="43204982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SeC6/h2 - Land between Clayton Road and East of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Bronallt</w:t>
            </w:r>
            <w:proofErr w:type="spellEnd"/>
            <w:r w:rsidRPr="00A14008">
              <w:rPr>
                <w:rFonts w:ascii="Arial" w:eastAsia="Arial" w:hAnsi="Arial" w:cs="Arial"/>
                <w:color w:val="000000"/>
              </w:rPr>
              <w:t xml:space="preserve"> Road</w:t>
            </w:r>
          </w:p>
          <w:p w14:paraId="48B0D3FF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SeC7/h1 – Box Farm </w:t>
            </w:r>
          </w:p>
          <w:p w14:paraId="42C1BA53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SeC7/h3 -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Golwg</w:t>
            </w:r>
            <w:proofErr w:type="spellEnd"/>
            <w:r w:rsidRPr="00A14008">
              <w:rPr>
                <w:rFonts w:ascii="Arial" w:eastAsia="Arial" w:hAnsi="Arial" w:cs="Arial"/>
                <w:color w:val="000000"/>
              </w:rPr>
              <w:t xml:space="preserve"> Yr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Afon</w:t>
            </w:r>
            <w:proofErr w:type="spellEnd"/>
          </w:p>
          <w:p w14:paraId="1D15D015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SeC8/h2 -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Golwg</w:t>
            </w:r>
            <w:proofErr w:type="spellEnd"/>
            <w:r w:rsidRPr="00A14008">
              <w:rPr>
                <w:rFonts w:ascii="Arial" w:eastAsia="Arial" w:hAnsi="Arial" w:cs="Arial"/>
                <w:color w:val="000000"/>
              </w:rPr>
              <w:t xml:space="preserve"> Yr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Afon</w:t>
            </w:r>
            <w:proofErr w:type="spellEnd"/>
          </w:p>
          <w:p w14:paraId="68DC6582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SeC8/h3 - </w:t>
            </w:r>
            <w:proofErr w:type="spellStart"/>
            <w:r w:rsidRPr="00A14008">
              <w:rPr>
                <w:rFonts w:ascii="Arial" w:eastAsia="Arial" w:hAnsi="Arial" w:cs="Arial"/>
                <w:color w:val="000000"/>
              </w:rPr>
              <w:t>Golwg</w:t>
            </w:r>
            <w:proofErr w:type="spellEnd"/>
            <w:r w:rsidRPr="00A14008">
              <w:rPr>
                <w:rFonts w:ascii="Arial" w:eastAsia="Arial" w:hAnsi="Arial" w:cs="Arial"/>
                <w:color w:val="000000"/>
              </w:rPr>
              <w:t xml:space="preserve"> Gwendraeth </w:t>
            </w:r>
          </w:p>
          <w:p w14:paraId="6A2F08B0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SuV23/h1 - Clos y Parc </w:t>
            </w:r>
          </w:p>
          <w:p w14:paraId="296D2753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  <w:r w:rsidRPr="00A14008">
              <w:rPr>
                <w:rFonts w:ascii="Arial" w:eastAsia="Arial" w:hAnsi="Arial" w:cs="Arial"/>
                <w:color w:val="000000"/>
              </w:rPr>
              <w:t xml:space="preserve">SuV23/h2 – Adjacent to Little Croft </w:t>
            </w:r>
          </w:p>
          <w:p w14:paraId="5B8A5765" w14:textId="77777777" w:rsidR="00A14008" w:rsidRPr="00A14008" w:rsidRDefault="00A14008" w:rsidP="00A14008">
            <w:pPr>
              <w:ind w:right="32"/>
              <w:outlineLvl w:val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6C68B7F" w14:textId="77777777" w:rsidR="00A14008" w:rsidRPr="00A14008" w:rsidRDefault="00A14008" w:rsidP="00A14008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09E23479" w14:textId="77777777" w:rsidR="00A14008" w:rsidRPr="00A14008" w:rsidRDefault="00A14008" w:rsidP="00A14008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A1400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current use of the allocated site?  </w:t>
      </w:r>
    </w:p>
    <w:p w14:paraId="4603B550" w14:textId="77777777" w:rsidR="00A14008" w:rsidRPr="00A14008" w:rsidRDefault="00A14008" w:rsidP="00A14008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A1400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proposed use of the allocated site?  </w:t>
      </w:r>
    </w:p>
    <w:p w14:paraId="174F901D" w14:textId="77777777" w:rsidR="00A14008" w:rsidRPr="00A14008" w:rsidRDefault="00A14008" w:rsidP="00A14008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A1400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constraints affecting the site, and are these constraints significant obstacles to development within the Plan period?  </w:t>
      </w:r>
    </w:p>
    <w:p w14:paraId="6258580A" w14:textId="77777777" w:rsidR="00A14008" w:rsidRPr="00A14008" w:rsidRDefault="00A14008" w:rsidP="00A14008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proofErr w:type="gramStart"/>
      <w:r w:rsidRPr="00A1400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In light of</w:t>
      </w:r>
      <w:proofErr w:type="gramEnd"/>
      <w:r w:rsidRPr="00A1400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the constraints, and having regard to the need to provide affordable housing, is the allocation economically viable? </w:t>
      </w:r>
    </w:p>
    <w:p w14:paraId="7236579D" w14:textId="77777777" w:rsidR="00A14008" w:rsidRPr="00A14008" w:rsidRDefault="00A14008" w:rsidP="00A14008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A1400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Are the number of residential units proposed realistic and deliverable over the plan period? </w:t>
      </w:r>
    </w:p>
    <w:p w14:paraId="34DF9BA1" w14:textId="77777777" w:rsidR="00A14008" w:rsidRDefault="00A14008" w:rsidP="00A14008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A1400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mechanisms and timescales for delivering the site? </w:t>
      </w:r>
    </w:p>
    <w:p w14:paraId="3584FCB2" w14:textId="6C0FCAAF" w:rsidR="00C4286F" w:rsidRPr="00C4286F" w:rsidRDefault="00A14008" w:rsidP="00A14008">
      <w:pPr>
        <w:numPr>
          <w:ilvl w:val="0"/>
          <w:numId w:val="28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A14008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Is the allocation of the site essential to ensure the soundness of the Plan?  </w:t>
      </w:r>
    </w:p>
    <w:sectPr w:rsidR="00C4286F" w:rsidRPr="00C42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558EB9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6E4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7CC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209C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B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CCF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C1F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D6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8D9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074961"/>
    <w:multiLevelType w:val="hybridMultilevel"/>
    <w:tmpl w:val="CB3096AC"/>
    <w:lvl w:ilvl="0" w:tplc="62C8E6D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CAB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4E4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ED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851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8D7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276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E08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A7F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F07B5"/>
    <w:multiLevelType w:val="hybridMultilevel"/>
    <w:tmpl w:val="71BA85D0"/>
    <w:lvl w:ilvl="0" w:tplc="A82C20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01F0E"/>
    <w:multiLevelType w:val="hybridMultilevel"/>
    <w:tmpl w:val="2E5AA42E"/>
    <w:lvl w:ilvl="0" w:tplc="08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A0F9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2D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6D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3C8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CD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A49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1C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CC6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280C85"/>
    <w:multiLevelType w:val="hybridMultilevel"/>
    <w:tmpl w:val="F88463E0"/>
    <w:lvl w:ilvl="0" w:tplc="03E024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496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654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833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B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07D9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5D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2A3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0C69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90F69"/>
    <w:multiLevelType w:val="hybridMultilevel"/>
    <w:tmpl w:val="AC54C0AA"/>
    <w:lvl w:ilvl="0" w:tplc="E9A62C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FE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B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B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EA8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67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F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A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30AB3"/>
    <w:multiLevelType w:val="hybridMultilevel"/>
    <w:tmpl w:val="612A2798"/>
    <w:lvl w:ilvl="0" w:tplc="443407BE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E1B6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B0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D96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6B8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E9A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65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F8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A1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E6902"/>
    <w:multiLevelType w:val="hybridMultilevel"/>
    <w:tmpl w:val="9A58AB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27"/>
  </w:num>
  <w:num w:numId="3" w16cid:durableId="532498610">
    <w:abstractNumId w:val="17"/>
  </w:num>
  <w:num w:numId="4" w16cid:durableId="585530833">
    <w:abstractNumId w:val="12"/>
  </w:num>
  <w:num w:numId="5" w16cid:durableId="258222297">
    <w:abstractNumId w:val="3"/>
  </w:num>
  <w:num w:numId="6" w16cid:durableId="1402482138">
    <w:abstractNumId w:val="22"/>
  </w:num>
  <w:num w:numId="7" w16cid:durableId="893929091">
    <w:abstractNumId w:val="1"/>
  </w:num>
  <w:num w:numId="8" w16cid:durableId="1260257579">
    <w:abstractNumId w:val="20"/>
  </w:num>
  <w:num w:numId="9" w16cid:durableId="30307703">
    <w:abstractNumId w:val="5"/>
  </w:num>
  <w:num w:numId="10" w16cid:durableId="1965312458">
    <w:abstractNumId w:val="24"/>
  </w:num>
  <w:num w:numId="11" w16cid:durableId="1728257012">
    <w:abstractNumId w:val="4"/>
  </w:num>
  <w:num w:numId="12" w16cid:durableId="225385946">
    <w:abstractNumId w:val="25"/>
  </w:num>
  <w:num w:numId="13" w16cid:durableId="325402251">
    <w:abstractNumId w:val="10"/>
  </w:num>
  <w:num w:numId="14" w16cid:durableId="1153908854">
    <w:abstractNumId w:val="2"/>
  </w:num>
  <w:num w:numId="15" w16cid:durableId="1059404361">
    <w:abstractNumId w:val="15"/>
  </w:num>
  <w:num w:numId="16" w16cid:durableId="1224482482">
    <w:abstractNumId w:val="9"/>
  </w:num>
  <w:num w:numId="17" w16cid:durableId="1547985817">
    <w:abstractNumId w:val="16"/>
  </w:num>
  <w:num w:numId="18" w16cid:durableId="84814190">
    <w:abstractNumId w:val="19"/>
  </w:num>
  <w:num w:numId="19" w16cid:durableId="1382486146">
    <w:abstractNumId w:val="14"/>
  </w:num>
  <w:num w:numId="20" w16cid:durableId="875965928">
    <w:abstractNumId w:val="8"/>
  </w:num>
  <w:num w:numId="21" w16cid:durableId="1526212405">
    <w:abstractNumId w:val="23"/>
  </w:num>
  <w:num w:numId="22" w16cid:durableId="195505681">
    <w:abstractNumId w:val="26"/>
  </w:num>
  <w:num w:numId="23" w16cid:durableId="178198771">
    <w:abstractNumId w:val="13"/>
  </w:num>
  <w:num w:numId="24" w16cid:durableId="1878420820">
    <w:abstractNumId w:val="21"/>
  </w:num>
  <w:num w:numId="25" w16cid:durableId="800609385">
    <w:abstractNumId w:val="18"/>
  </w:num>
  <w:num w:numId="26" w16cid:durableId="1928029991">
    <w:abstractNumId w:val="7"/>
  </w:num>
  <w:num w:numId="27" w16cid:durableId="1875314471">
    <w:abstractNumId w:val="11"/>
  </w:num>
  <w:num w:numId="28" w16cid:durableId="133480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1167F1"/>
    <w:rsid w:val="0023347D"/>
    <w:rsid w:val="002367F8"/>
    <w:rsid w:val="00241CCF"/>
    <w:rsid w:val="002455A8"/>
    <w:rsid w:val="00321ED8"/>
    <w:rsid w:val="00371191"/>
    <w:rsid w:val="003914E9"/>
    <w:rsid w:val="004073A0"/>
    <w:rsid w:val="00494209"/>
    <w:rsid w:val="00717470"/>
    <w:rsid w:val="008167B9"/>
    <w:rsid w:val="008E6643"/>
    <w:rsid w:val="0090089B"/>
    <w:rsid w:val="00983C90"/>
    <w:rsid w:val="00A14008"/>
    <w:rsid w:val="00A168ED"/>
    <w:rsid w:val="00B50819"/>
    <w:rsid w:val="00C14236"/>
    <w:rsid w:val="00C21C1B"/>
    <w:rsid w:val="00C4286F"/>
    <w:rsid w:val="00DC657D"/>
    <w:rsid w:val="00E06FED"/>
    <w:rsid w:val="00E14214"/>
    <w:rsid w:val="00E3530A"/>
    <w:rsid w:val="00F16C22"/>
    <w:rsid w:val="00F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4073A0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67F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400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Bridgend County Borough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2</cp:revision>
  <dcterms:created xsi:type="dcterms:W3CDTF">2024-10-04T16:04:00Z</dcterms:created>
  <dcterms:modified xsi:type="dcterms:W3CDTF">2024-10-04T16:04:00Z</dcterms:modified>
</cp:coreProperties>
</file>