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D77DA" w14:textId="77F615A9" w:rsidR="00400A04" w:rsidRPr="0020631D" w:rsidRDefault="00400A04">
      <w:pPr>
        <w:pStyle w:val="BodyTextIndent"/>
        <w:tabs>
          <w:tab w:val="right" w:pos="8280"/>
        </w:tabs>
        <w:ind w:left="0"/>
        <w:rPr>
          <w:rFonts w:ascii="Arial" w:hAnsi="Arial" w:cs="Arial"/>
          <w:b/>
          <w:color w:val="FF6600"/>
          <w:szCs w:val="24"/>
        </w:rPr>
      </w:pPr>
      <w:r w:rsidRPr="0020631D">
        <w:rPr>
          <w:rFonts w:ascii="Arial" w:hAnsi="Arial" w:cs="Arial"/>
          <w:b/>
          <w:noProof/>
          <w:color w:val="FF6600"/>
          <w:szCs w:val="24"/>
        </w:rPr>
        <mc:AlternateContent>
          <mc:Choice Requires="wps">
            <w:drawing>
              <wp:anchor distT="0" distB="0" distL="114300" distR="114300" simplePos="0" relativeHeight="251658240" behindDoc="0" locked="0" layoutInCell="1" allowOverlap="1" wp14:anchorId="3AEBB3B9" wp14:editId="06CA6778">
                <wp:simplePos x="0" y="0"/>
                <wp:positionH relativeFrom="page">
                  <wp:posOffset>2741930</wp:posOffset>
                </wp:positionH>
                <wp:positionV relativeFrom="paragraph">
                  <wp:posOffset>-3954780</wp:posOffset>
                </wp:positionV>
                <wp:extent cx="1138555" cy="11664950"/>
                <wp:effectExtent l="0" t="957897" r="0" b="951548"/>
                <wp:wrapNone/>
                <wp:docPr id="15" name="Parallelogram 15"/>
                <wp:cNvGraphicFramePr/>
                <a:graphic xmlns:a="http://schemas.openxmlformats.org/drawingml/2006/main">
                  <a:graphicData uri="http://schemas.microsoft.com/office/word/2010/wordprocessingShape">
                    <wps:wsp>
                      <wps:cNvSpPr/>
                      <wps:spPr>
                        <a:xfrm rot="4590696" flipH="1" flipV="1">
                          <a:off x="0" y="0"/>
                          <a:ext cx="1138555" cy="11664950"/>
                        </a:xfrm>
                        <a:prstGeom prst="parallelogram">
                          <a:avLst>
                            <a:gd name="adj" fmla="val 37413"/>
                          </a:avLst>
                        </a:prstGeom>
                        <a:solidFill>
                          <a:srgbClr val="00B0F0"/>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3DC04E9D">
              <v:shapetype id="_x0000_t7" coordsize="21600,21600" o:spt="7" adj="5400" path="m@0,l,21600@1,21600,21600,xe" w14:anchorId="1AA29A05">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textboxrect="1800,1800,19800,19800;8100,8100,13500,13500;10800,10800,10800,10800" gradientshapeok="t" o:connecttype="custom" o:connectlocs="@4,0;10800,@11;@3,10800;@5,21600;10800,@12;@2,10800"/>
                <v:handles>
                  <v:h position="#0,topLeft" xrange="0,21600"/>
                </v:handles>
              </v:shapetype>
              <v:shape id="Parallelogram 15" style="position:absolute;margin-left:215.9pt;margin-top:-311.4pt;width:89.65pt;height:918.5pt;rotation:5014264fd;flip:x y;z-index:251659264;visibility:visible;mso-wrap-style:square;mso-wrap-distance-left:9pt;mso-wrap-distance-top:0;mso-wrap-distance-right:9pt;mso-wrap-distance-bottom:0;mso-position-horizontal:absolute;mso-position-horizontal-relative:page;mso-position-vertical:absolute;mso-position-vertical-relative:text;v-text-anchor:middle" o:spid="_x0000_s1026" fillcolor="#00b0f0" strokecolor="#00b0f0" strokeweight="1pt" type="#_x0000_t7" adj="80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">
                <w10:wrap anchorx="page"/>
              </v:shape>
            </w:pict>
          </mc:Fallback>
        </mc:AlternateContent>
      </w:r>
      <w:r w:rsidRPr="0020631D">
        <w:rPr>
          <w:rFonts w:ascii="Arial" w:hAnsi="Arial" w:cs="Arial"/>
          <w:b/>
          <w:noProof/>
          <w:color w:val="FF6600"/>
          <w:szCs w:val="24"/>
        </w:rPr>
        <mc:AlternateContent>
          <mc:Choice Requires="wps">
            <w:drawing>
              <wp:anchor distT="0" distB="0" distL="114300" distR="114300" simplePos="0" relativeHeight="251658241" behindDoc="0" locked="0" layoutInCell="1" allowOverlap="1" wp14:anchorId="526CE92D" wp14:editId="14F49A26">
                <wp:simplePos x="0" y="0"/>
                <wp:positionH relativeFrom="page">
                  <wp:posOffset>-636</wp:posOffset>
                </wp:positionH>
                <wp:positionV relativeFrom="paragraph">
                  <wp:posOffset>-913310</wp:posOffset>
                </wp:positionV>
                <wp:extent cx="16055340" cy="3715385"/>
                <wp:effectExtent l="0" t="0" r="60960" b="37465"/>
                <wp:wrapNone/>
                <wp:docPr id="22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16055340" cy="3715385"/>
                        </a:xfrm>
                        <a:prstGeom prst="rtTriangle">
                          <a:avLst/>
                        </a:prstGeom>
                        <a:solidFill>
                          <a:srgbClr val="002060"/>
                        </a:solidFill>
                        <a:effectLst/>
                      </wps:spPr>
                      <wps:style>
                        <a:lnRef idx="1">
                          <a:schemeClr val="accent1"/>
                        </a:lnRef>
                        <a:fillRef idx="3">
                          <a:schemeClr val="accent1"/>
                        </a:fillRef>
                        <a:effectRef idx="2">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2A6D3D33">
              <v:shapetype id="_x0000_t6" coordsize="21600,21600" o:spt="6" path="m,l,21600r21600,xe" w14:anchorId="00466105">
                <v:stroke joinstyle="miter"/>
                <v:path textboxrect="1800,12600,12600,19800" gradientshapeok="t" o:connecttype="custom" o:connectlocs="0,0;0,10800;0,21600;10800,21600;21600,21600;10800,10800"/>
              </v:shapetype>
              <v:shape id="Rectangle 2" style="position:absolute;margin-left:-.05pt;margin-top:-71.9pt;width:1264.2pt;height:292.55pt;flip:y;z-index:251660288;visibility:visible;mso-wrap-style:square;mso-wrap-distance-left:9pt;mso-wrap-distance-top:0;mso-wrap-distance-right:9pt;mso-wrap-distance-bottom:0;mso-position-horizontal:absolute;mso-position-horizontal-relative:page;mso-position-vertical:absolute;mso-position-vertical-relative:text;v-text-anchor:middle" o:spid="_x0000_s1026" fillcolor="#002060" strokecolor="#4472c4 [3204]" strokeweight=".5pt" type="#_x0000_t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">
                <v:path arrowok="t"/>
                <w10:wrap anchorx="page"/>
              </v:shape>
            </w:pict>
          </mc:Fallback>
        </mc:AlternateContent>
      </w:r>
    </w:p>
    <w:p w14:paraId="7B14CDCD" w14:textId="77777777" w:rsidR="00400A04" w:rsidRPr="0020631D" w:rsidRDefault="00400A04">
      <w:pPr>
        <w:pStyle w:val="BodyTextIndent"/>
        <w:tabs>
          <w:tab w:val="right" w:pos="8280"/>
        </w:tabs>
        <w:ind w:left="0"/>
        <w:rPr>
          <w:rFonts w:ascii="Arial" w:hAnsi="Arial" w:cs="Arial"/>
          <w:b/>
          <w:color w:val="FF6600"/>
          <w:szCs w:val="24"/>
        </w:rPr>
      </w:pPr>
    </w:p>
    <w:p w14:paraId="664C0AF2" w14:textId="77777777" w:rsidR="00400A04" w:rsidRPr="0020631D" w:rsidRDefault="00400A04">
      <w:pPr>
        <w:pStyle w:val="BodyTextIndent"/>
        <w:tabs>
          <w:tab w:val="right" w:pos="8280"/>
        </w:tabs>
        <w:ind w:left="0"/>
        <w:rPr>
          <w:rFonts w:ascii="Arial" w:hAnsi="Arial" w:cs="Arial"/>
          <w:b/>
          <w:color w:val="FF6600"/>
          <w:szCs w:val="24"/>
        </w:rPr>
      </w:pPr>
    </w:p>
    <w:p w14:paraId="31EC3AB5" w14:textId="77777777" w:rsidR="00400A04" w:rsidRPr="0020631D" w:rsidRDefault="00400A04">
      <w:pPr>
        <w:pStyle w:val="BodyTextIndent"/>
        <w:tabs>
          <w:tab w:val="right" w:pos="8280"/>
        </w:tabs>
        <w:ind w:left="0"/>
        <w:rPr>
          <w:rFonts w:ascii="Arial" w:hAnsi="Arial" w:cs="Arial"/>
          <w:b/>
          <w:color w:val="FF6600"/>
          <w:szCs w:val="24"/>
        </w:rPr>
      </w:pPr>
    </w:p>
    <w:p w14:paraId="46917BE6" w14:textId="77777777" w:rsidR="00400A04" w:rsidRPr="0020631D" w:rsidRDefault="00400A04">
      <w:pPr>
        <w:pStyle w:val="BodyTextIndent"/>
        <w:tabs>
          <w:tab w:val="right" w:pos="8280"/>
        </w:tabs>
        <w:ind w:left="0"/>
        <w:rPr>
          <w:rFonts w:ascii="Arial" w:hAnsi="Arial" w:cs="Arial"/>
          <w:b/>
          <w:color w:val="FF6600"/>
          <w:szCs w:val="24"/>
        </w:rPr>
      </w:pPr>
    </w:p>
    <w:p w14:paraId="2085B960" w14:textId="5716B0AB" w:rsidR="00BC68A0" w:rsidRPr="0020631D" w:rsidRDefault="00BC68A0" w:rsidP="0068438E">
      <w:pPr>
        <w:pStyle w:val="BodyTextIndent"/>
        <w:tabs>
          <w:tab w:val="right" w:pos="8280"/>
        </w:tabs>
        <w:ind w:left="0" w:firstLine="50"/>
        <w:rPr>
          <w:rFonts w:ascii="Arial" w:hAnsi="Arial" w:cs="Arial"/>
          <w:b/>
          <w:color w:val="FF6600"/>
          <w:szCs w:val="24"/>
        </w:rPr>
      </w:pPr>
    </w:p>
    <w:p w14:paraId="452552B2" w14:textId="4069E411" w:rsidR="00B8240F" w:rsidRPr="0020631D" w:rsidRDefault="00B8240F" w:rsidP="00627C03">
      <w:pPr>
        <w:pStyle w:val="BodyTextIndent"/>
        <w:tabs>
          <w:tab w:val="right" w:pos="8280"/>
        </w:tabs>
        <w:ind w:left="0"/>
        <w:jc w:val="center"/>
        <w:rPr>
          <w:rFonts w:ascii="Arial" w:hAnsi="Arial" w:cs="Arial"/>
          <w:b/>
          <w:szCs w:val="24"/>
        </w:rPr>
      </w:pPr>
    </w:p>
    <w:p w14:paraId="43E240B1" w14:textId="1E6000E6" w:rsidR="0063414C" w:rsidRPr="0020631D" w:rsidRDefault="0063414C">
      <w:pPr>
        <w:pStyle w:val="BodyTextIndent"/>
        <w:tabs>
          <w:tab w:val="right" w:pos="8280"/>
        </w:tabs>
        <w:ind w:left="0"/>
        <w:rPr>
          <w:rFonts w:ascii="Arial" w:hAnsi="Arial" w:cs="Arial"/>
          <w:b/>
          <w:szCs w:val="24"/>
        </w:rPr>
      </w:pPr>
    </w:p>
    <w:p w14:paraId="59D8B1D2" w14:textId="6CFBED56" w:rsidR="008A2C48" w:rsidRPr="0020631D" w:rsidRDefault="008A2C48">
      <w:pPr>
        <w:pStyle w:val="BodyTextIndent"/>
        <w:tabs>
          <w:tab w:val="right" w:pos="8280"/>
        </w:tabs>
        <w:ind w:left="0"/>
        <w:rPr>
          <w:rFonts w:ascii="Arial" w:hAnsi="Arial" w:cs="Arial"/>
          <w:b/>
          <w:szCs w:val="24"/>
        </w:rPr>
      </w:pPr>
    </w:p>
    <w:p w14:paraId="5AB83584" w14:textId="77777777" w:rsidR="00400A04" w:rsidRPr="0020631D" w:rsidRDefault="00400A04" w:rsidP="008A2C48">
      <w:pPr>
        <w:pStyle w:val="BodyTextIndent"/>
        <w:tabs>
          <w:tab w:val="right" w:pos="8280"/>
        </w:tabs>
        <w:ind w:left="0"/>
        <w:jc w:val="center"/>
        <w:rPr>
          <w:rFonts w:ascii="Arial" w:hAnsi="Arial" w:cs="Arial"/>
          <w:b/>
          <w:sz w:val="56"/>
          <w:szCs w:val="56"/>
        </w:rPr>
      </w:pPr>
    </w:p>
    <w:p w14:paraId="692AB83A" w14:textId="0595BCD6" w:rsidR="00782B67" w:rsidRPr="0020631D" w:rsidRDefault="00400A04" w:rsidP="00FD4345">
      <w:pPr>
        <w:pStyle w:val="BodyTextIndent"/>
        <w:tabs>
          <w:tab w:val="right" w:pos="8280"/>
        </w:tabs>
        <w:ind w:left="720"/>
        <w:jc w:val="center"/>
        <w:rPr>
          <w:rFonts w:asciiTheme="minorHAnsi" w:hAnsiTheme="minorHAnsi" w:cstheme="minorHAnsi"/>
          <w:b/>
          <w:color w:val="2F5496" w:themeColor="accent1" w:themeShade="BF"/>
          <w:sz w:val="56"/>
          <w:szCs w:val="56"/>
        </w:rPr>
      </w:pPr>
      <w:r w:rsidRPr="0020631D">
        <w:rPr>
          <w:rFonts w:asciiTheme="minorHAnsi" w:hAnsiTheme="minorHAnsi" w:cstheme="minorHAnsi"/>
          <w:b/>
          <w:color w:val="2F5496" w:themeColor="accent1" w:themeShade="BF"/>
          <w:sz w:val="56"/>
          <w:szCs w:val="56"/>
        </w:rPr>
        <w:t>CARMARTHENSHIRE 10 TOWNS</w:t>
      </w:r>
    </w:p>
    <w:p w14:paraId="1F7F589F" w14:textId="5C7A11F7" w:rsidR="001F5123" w:rsidRPr="0020631D" w:rsidRDefault="001E1DFE" w:rsidP="00FD4345">
      <w:pPr>
        <w:pStyle w:val="BodyTextIndent"/>
        <w:tabs>
          <w:tab w:val="right" w:pos="8280"/>
        </w:tabs>
        <w:ind w:left="720"/>
        <w:jc w:val="center"/>
        <w:rPr>
          <w:rFonts w:asciiTheme="minorHAnsi" w:hAnsiTheme="minorHAnsi" w:cstheme="minorHAnsi"/>
          <w:b/>
          <w:color w:val="2F5496" w:themeColor="accent1" w:themeShade="BF"/>
          <w:sz w:val="56"/>
          <w:szCs w:val="56"/>
        </w:rPr>
      </w:pPr>
      <w:r w:rsidRPr="0020631D">
        <w:rPr>
          <w:rFonts w:asciiTheme="minorHAnsi" w:hAnsiTheme="minorHAnsi" w:cstheme="minorHAnsi"/>
          <w:b/>
          <w:color w:val="2F5496" w:themeColor="accent1" w:themeShade="BF"/>
          <w:sz w:val="56"/>
          <w:szCs w:val="56"/>
        </w:rPr>
        <w:t>Town Cent</w:t>
      </w:r>
      <w:r w:rsidR="00006E93" w:rsidRPr="0020631D">
        <w:rPr>
          <w:rFonts w:asciiTheme="minorHAnsi" w:hAnsiTheme="minorHAnsi" w:cstheme="minorHAnsi"/>
          <w:b/>
          <w:color w:val="2F5496" w:themeColor="accent1" w:themeShade="BF"/>
          <w:sz w:val="56"/>
          <w:szCs w:val="56"/>
        </w:rPr>
        <w:t>re Digital Screen Fund</w:t>
      </w:r>
    </w:p>
    <w:p w14:paraId="26EA7B56" w14:textId="77777777" w:rsidR="008A2C48" w:rsidRPr="0020631D" w:rsidRDefault="008A2C48" w:rsidP="00FD4345">
      <w:pPr>
        <w:pStyle w:val="BodyTextIndent"/>
        <w:tabs>
          <w:tab w:val="right" w:pos="8280"/>
        </w:tabs>
        <w:spacing w:after="0"/>
        <w:ind w:left="0"/>
        <w:jc w:val="center"/>
        <w:rPr>
          <w:rFonts w:asciiTheme="minorHAnsi" w:hAnsiTheme="minorHAnsi" w:cstheme="minorHAnsi"/>
          <w:b/>
          <w:color w:val="2F5496" w:themeColor="accent1" w:themeShade="BF"/>
          <w:sz w:val="28"/>
          <w:szCs w:val="28"/>
        </w:rPr>
      </w:pPr>
    </w:p>
    <w:p w14:paraId="0C8A6C29" w14:textId="77777777" w:rsidR="008A2C48" w:rsidRPr="0020631D" w:rsidRDefault="008A2C48" w:rsidP="00FD4345">
      <w:pPr>
        <w:pStyle w:val="BodyTextIndent"/>
        <w:tabs>
          <w:tab w:val="right" w:pos="8280"/>
        </w:tabs>
        <w:ind w:left="720"/>
        <w:jc w:val="center"/>
        <w:rPr>
          <w:rFonts w:asciiTheme="minorHAnsi" w:hAnsiTheme="minorHAnsi" w:cstheme="minorHAnsi"/>
          <w:b/>
          <w:color w:val="2F5496" w:themeColor="accent1" w:themeShade="BF"/>
          <w:sz w:val="48"/>
          <w:szCs w:val="48"/>
        </w:rPr>
      </w:pPr>
      <w:r w:rsidRPr="0020631D">
        <w:rPr>
          <w:rFonts w:asciiTheme="minorHAnsi" w:hAnsiTheme="minorHAnsi" w:cstheme="minorHAnsi"/>
          <w:b/>
          <w:color w:val="2F5496" w:themeColor="accent1" w:themeShade="BF"/>
          <w:sz w:val="48"/>
          <w:szCs w:val="48"/>
        </w:rPr>
        <w:t>Guidelines for Applicants</w:t>
      </w:r>
    </w:p>
    <w:p w14:paraId="3564132C" w14:textId="77777777" w:rsidR="008A2C48" w:rsidRPr="0020631D" w:rsidRDefault="008A2C48" w:rsidP="008A2C48">
      <w:pPr>
        <w:pStyle w:val="BodyTextIndent"/>
        <w:tabs>
          <w:tab w:val="right" w:pos="8280"/>
        </w:tabs>
        <w:ind w:left="0"/>
        <w:jc w:val="center"/>
        <w:rPr>
          <w:rFonts w:asciiTheme="minorHAnsi" w:hAnsiTheme="minorHAnsi" w:cstheme="minorHAnsi"/>
          <w:b/>
          <w:szCs w:val="24"/>
        </w:rPr>
      </w:pPr>
    </w:p>
    <w:p w14:paraId="5B405440" w14:textId="251FDE62" w:rsidR="008A2C48" w:rsidRPr="0020631D" w:rsidRDefault="008A2C48" w:rsidP="008A2C48">
      <w:pPr>
        <w:pStyle w:val="BodyTextIndent"/>
        <w:tabs>
          <w:tab w:val="right" w:pos="8280"/>
        </w:tabs>
        <w:ind w:left="0"/>
        <w:jc w:val="center"/>
        <w:rPr>
          <w:rFonts w:ascii="Arial" w:hAnsi="Arial" w:cs="Arial"/>
          <w:b/>
          <w:szCs w:val="24"/>
        </w:rPr>
      </w:pPr>
    </w:p>
    <w:p w14:paraId="4DED1036" w14:textId="77777777" w:rsidR="00782B67" w:rsidRPr="0020631D" w:rsidRDefault="00782B67">
      <w:pPr>
        <w:pStyle w:val="BodyTextIndent"/>
        <w:tabs>
          <w:tab w:val="right" w:pos="8280"/>
        </w:tabs>
        <w:ind w:left="0"/>
        <w:rPr>
          <w:rFonts w:ascii="Arial" w:hAnsi="Arial" w:cs="Arial"/>
          <w:b/>
          <w:sz w:val="12"/>
          <w:szCs w:val="12"/>
        </w:rPr>
      </w:pPr>
    </w:p>
    <w:p w14:paraId="6AFCF92C" w14:textId="77777777" w:rsidR="00400A04" w:rsidRPr="0020631D" w:rsidRDefault="00400A04" w:rsidP="00400A04">
      <w:pPr>
        <w:pStyle w:val="BodyTextIndent"/>
        <w:tabs>
          <w:tab w:val="right" w:pos="8280"/>
        </w:tabs>
        <w:spacing w:after="0"/>
        <w:ind w:left="0"/>
        <w:jc w:val="center"/>
        <w:rPr>
          <w:rFonts w:ascii="Arial" w:hAnsi="Arial" w:cs="Arial"/>
          <w:b/>
          <w:sz w:val="28"/>
          <w:szCs w:val="28"/>
        </w:rPr>
      </w:pPr>
    </w:p>
    <w:p w14:paraId="3B266674" w14:textId="77777777" w:rsidR="00A81E29" w:rsidRPr="0020631D" w:rsidRDefault="00A81E29" w:rsidP="00782B67">
      <w:pPr>
        <w:pStyle w:val="BodyTextIndent"/>
        <w:tabs>
          <w:tab w:val="right" w:pos="8280"/>
        </w:tabs>
        <w:ind w:left="0"/>
        <w:jc w:val="center"/>
        <w:rPr>
          <w:rFonts w:ascii="Arial" w:hAnsi="Arial" w:cs="Arial"/>
          <w:b/>
          <w:szCs w:val="24"/>
        </w:rPr>
      </w:pPr>
    </w:p>
    <w:p w14:paraId="4B35330D" w14:textId="0C010D82" w:rsidR="00A81E29" w:rsidRPr="0020631D" w:rsidRDefault="00A81E29" w:rsidP="00FD4345">
      <w:pPr>
        <w:pStyle w:val="BodyTextIndent"/>
        <w:tabs>
          <w:tab w:val="right" w:pos="8280"/>
        </w:tabs>
        <w:ind w:left="720"/>
        <w:jc w:val="center"/>
        <w:rPr>
          <w:rFonts w:ascii="Arial" w:hAnsi="Arial" w:cs="Arial"/>
          <w:b/>
          <w:szCs w:val="24"/>
        </w:rPr>
      </w:pPr>
    </w:p>
    <w:p w14:paraId="6EE70186" w14:textId="77777777" w:rsidR="00A81E29" w:rsidRPr="0020631D" w:rsidRDefault="00A81E29" w:rsidP="00782B67">
      <w:pPr>
        <w:pStyle w:val="BodyTextIndent"/>
        <w:tabs>
          <w:tab w:val="right" w:pos="8280"/>
        </w:tabs>
        <w:ind w:left="0"/>
        <w:jc w:val="center"/>
        <w:rPr>
          <w:rFonts w:ascii="Arial" w:hAnsi="Arial" w:cs="Arial"/>
          <w:b/>
          <w:szCs w:val="24"/>
        </w:rPr>
      </w:pPr>
    </w:p>
    <w:p w14:paraId="1C1A6522" w14:textId="77777777" w:rsidR="00663A22" w:rsidRPr="0020631D" w:rsidRDefault="00663A22" w:rsidP="00782B67">
      <w:pPr>
        <w:pStyle w:val="BodyTextIndent"/>
        <w:tabs>
          <w:tab w:val="right" w:pos="8280"/>
        </w:tabs>
        <w:ind w:left="0"/>
        <w:jc w:val="center"/>
        <w:rPr>
          <w:rFonts w:ascii="Arial" w:hAnsi="Arial" w:cs="Arial"/>
          <w:b/>
          <w:szCs w:val="24"/>
        </w:rPr>
      </w:pPr>
    </w:p>
    <w:p w14:paraId="7D93DCBC" w14:textId="77777777" w:rsidR="00663A22" w:rsidRPr="0020631D" w:rsidRDefault="00663A22" w:rsidP="00782B67">
      <w:pPr>
        <w:pStyle w:val="BodyTextIndent"/>
        <w:tabs>
          <w:tab w:val="right" w:pos="8280"/>
        </w:tabs>
        <w:ind w:left="0"/>
        <w:jc w:val="center"/>
        <w:rPr>
          <w:rFonts w:ascii="Arial" w:hAnsi="Arial" w:cs="Arial"/>
          <w:b/>
          <w:szCs w:val="24"/>
        </w:rPr>
      </w:pPr>
    </w:p>
    <w:p w14:paraId="7C65B524" w14:textId="77777777" w:rsidR="00663A22" w:rsidRPr="0020631D" w:rsidRDefault="00663A22" w:rsidP="00782B67">
      <w:pPr>
        <w:pStyle w:val="BodyTextIndent"/>
        <w:tabs>
          <w:tab w:val="right" w:pos="8280"/>
        </w:tabs>
        <w:ind w:left="0"/>
        <w:jc w:val="center"/>
        <w:rPr>
          <w:rFonts w:ascii="Arial" w:hAnsi="Arial" w:cs="Arial"/>
          <w:b/>
          <w:szCs w:val="24"/>
        </w:rPr>
      </w:pPr>
    </w:p>
    <w:p w14:paraId="0337BAB1" w14:textId="6043D5BD" w:rsidR="008F3B5F" w:rsidRPr="0020631D" w:rsidRDefault="004C7777" w:rsidP="004C7777">
      <w:pPr>
        <w:pStyle w:val="BodyTextIndent"/>
        <w:tabs>
          <w:tab w:val="right" w:pos="8280"/>
        </w:tabs>
        <w:ind w:left="0"/>
        <w:jc w:val="right"/>
        <w:rPr>
          <w:rFonts w:ascii="Arial" w:hAnsi="Arial" w:cs="Arial"/>
          <w:b/>
          <w:szCs w:val="24"/>
        </w:rPr>
      </w:pPr>
      <w:r w:rsidRPr="0020631D">
        <w:rPr>
          <w:rFonts w:ascii="Arial" w:eastAsia="Calibri" w:hAnsi="Arial" w:cs="Arial"/>
          <w:b/>
          <w:noProof/>
          <w:color w:val="0B0C0C"/>
        </w:rPr>
        <w:drawing>
          <wp:anchor distT="0" distB="0" distL="114300" distR="114300" simplePos="0" relativeHeight="251658242" behindDoc="0" locked="0" layoutInCell="1" allowOverlap="1" wp14:anchorId="6F0CB54A" wp14:editId="1732DF8F">
            <wp:simplePos x="0" y="0"/>
            <wp:positionH relativeFrom="column">
              <wp:posOffset>127221</wp:posOffset>
            </wp:positionH>
            <wp:positionV relativeFrom="paragraph">
              <wp:posOffset>354220</wp:posOffset>
            </wp:positionV>
            <wp:extent cx="2340146" cy="457222"/>
            <wp:effectExtent l="0" t="0" r="3175" b="0"/>
            <wp:wrapNone/>
            <wp:docPr id="6" name="Picture 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2340146" cy="457222"/>
                    </a:xfrm>
                    <a:prstGeom prst="rect">
                      <a:avLst/>
                    </a:prstGeom>
                  </pic:spPr>
                </pic:pic>
              </a:graphicData>
            </a:graphic>
          </wp:anchor>
        </w:drawing>
      </w:r>
      <w:r w:rsidRPr="0020631D">
        <w:rPr>
          <w:rFonts w:ascii="Arial" w:hAnsi="Arial" w:cs="Arial"/>
          <w:b/>
          <w:noProof/>
          <w:szCs w:val="24"/>
        </w:rPr>
        <w:drawing>
          <wp:inline distT="0" distB="0" distL="0" distR="0" wp14:anchorId="46A71524" wp14:editId="12E2E970">
            <wp:extent cx="2160000" cy="914453"/>
            <wp:effectExtent l="0" t="0" r="0" b="0"/>
            <wp:docPr id="1" name="Picture 1" descr="Carmarthen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armarthenshire County Council"/>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60000" cy="914453"/>
                    </a:xfrm>
                    <a:prstGeom prst="rect">
                      <a:avLst/>
                    </a:prstGeom>
                    <a:noFill/>
                    <a:ln>
                      <a:noFill/>
                    </a:ln>
                  </pic:spPr>
                </pic:pic>
              </a:graphicData>
            </a:graphic>
          </wp:inline>
        </w:drawing>
      </w:r>
    </w:p>
    <w:p w14:paraId="140C34E5" w14:textId="63BE4AAA" w:rsidR="00006E93" w:rsidRPr="0020631D" w:rsidRDefault="00006E93" w:rsidP="00A81E29">
      <w:pPr>
        <w:pStyle w:val="BodyTextIndent"/>
        <w:tabs>
          <w:tab w:val="right" w:pos="8280"/>
        </w:tabs>
        <w:ind w:left="0"/>
        <w:rPr>
          <w:rFonts w:ascii="Arial" w:hAnsi="Arial" w:cs="Arial"/>
          <w:b/>
          <w:szCs w:val="24"/>
        </w:rPr>
      </w:pPr>
    </w:p>
    <w:p w14:paraId="0338C95F" w14:textId="77777777" w:rsidR="00006E93" w:rsidRPr="0020631D" w:rsidRDefault="00006E93" w:rsidP="00A81E29">
      <w:pPr>
        <w:pStyle w:val="BodyTextIndent"/>
        <w:tabs>
          <w:tab w:val="right" w:pos="8280"/>
        </w:tabs>
        <w:ind w:left="0"/>
        <w:rPr>
          <w:rFonts w:ascii="Arial" w:hAnsi="Arial" w:cs="Arial"/>
          <w:b/>
          <w:szCs w:val="24"/>
        </w:rPr>
      </w:pPr>
    </w:p>
    <w:p w14:paraId="606D28B1" w14:textId="6DC2ABC0" w:rsidR="00006E93" w:rsidRDefault="00006E93" w:rsidP="00A81E29">
      <w:pPr>
        <w:pStyle w:val="BodyTextIndent"/>
        <w:tabs>
          <w:tab w:val="right" w:pos="8280"/>
        </w:tabs>
        <w:ind w:left="0"/>
        <w:rPr>
          <w:rFonts w:ascii="Arial" w:hAnsi="Arial" w:cs="Arial"/>
          <w:b/>
          <w:szCs w:val="24"/>
        </w:rPr>
      </w:pPr>
    </w:p>
    <w:p w14:paraId="757EEBC1" w14:textId="77777777" w:rsidR="0020631D" w:rsidRDefault="0020631D" w:rsidP="00A81E29">
      <w:pPr>
        <w:pStyle w:val="BodyTextIndent"/>
        <w:tabs>
          <w:tab w:val="right" w:pos="8280"/>
        </w:tabs>
        <w:ind w:left="0"/>
        <w:rPr>
          <w:rFonts w:ascii="Arial" w:hAnsi="Arial" w:cs="Arial"/>
          <w:b/>
          <w:szCs w:val="24"/>
        </w:rPr>
      </w:pPr>
    </w:p>
    <w:p w14:paraId="7A4DA1EF" w14:textId="77777777" w:rsidR="0020631D" w:rsidRPr="0020631D" w:rsidRDefault="0020631D" w:rsidP="00A81E29">
      <w:pPr>
        <w:pStyle w:val="BodyTextIndent"/>
        <w:tabs>
          <w:tab w:val="right" w:pos="8280"/>
        </w:tabs>
        <w:ind w:left="0"/>
        <w:rPr>
          <w:rFonts w:ascii="Arial" w:hAnsi="Arial" w:cs="Arial"/>
          <w:b/>
          <w:szCs w:val="24"/>
        </w:rPr>
      </w:pPr>
    </w:p>
    <w:p w14:paraId="0C01BE85" w14:textId="77777777" w:rsidR="008F3B5F" w:rsidRPr="0020631D" w:rsidRDefault="008F3B5F" w:rsidP="00A81E29">
      <w:pPr>
        <w:pStyle w:val="BodyTextIndent"/>
        <w:tabs>
          <w:tab w:val="right" w:pos="8280"/>
        </w:tabs>
        <w:ind w:left="0"/>
        <w:rPr>
          <w:rFonts w:ascii="Arial" w:hAnsi="Arial" w:cs="Arial"/>
          <w:b/>
          <w:szCs w:val="24"/>
        </w:rPr>
      </w:pPr>
    </w:p>
    <w:p w14:paraId="44795777" w14:textId="3D45FC05" w:rsidR="00B8240F" w:rsidRPr="0020631D" w:rsidRDefault="00B8240F" w:rsidP="003565AD">
      <w:pPr>
        <w:pStyle w:val="BodyTextIndent"/>
        <w:tabs>
          <w:tab w:val="right" w:pos="8280"/>
        </w:tabs>
        <w:ind w:left="0"/>
        <w:rPr>
          <w:rFonts w:ascii="Arial" w:hAnsi="Arial" w:cs="Arial"/>
          <w:b/>
          <w:szCs w:val="24"/>
        </w:rPr>
      </w:pPr>
      <w:r w:rsidRPr="0020631D">
        <w:rPr>
          <w:rFonts w:ascii="Arial" w:hAnsi="Arial" w:cs="Arial"/>
          <w:b/>
          <w:szCs w:val="24"/>
        </w:rPr>
        <w:lastRenderedPageBreak/>
        <w:t>Introduction</w:t>
      </w:r>
    </w:p>
    <w:p w14:paraId="7E1D56E1" w14:textId="77777777" w:rsidR="00B8240F" w:rsidRPr="0020631D" w:rsidRDefault="00B8240F">
      <w:pPr>
        <w:pStyle w:val="BodyText2"/>
        <w:tabs>
          <w:tab w:val="left" w:pos="338"/>
        </w:tabs>
        <w:rPr>
          <w:rFonts w:cs="Arial"/>
          <w:b/>
          <w:sz w:val="24"/>
          <w:szCs w:val="24"/>
        </w:rPr>
      </w:pPr>
    </w:p>
    <w:p w14:paraId="61A2ADC4" w14:textId="5A613499" w:rsidR="00E12C57" w:rsidRPr="0020631D" w:rsidRDefault="00E12C57">
      <w:pPr>
        <w:pStyle w:val="BodyText2"/>
        <w:tabs>
          <w:tab w:val="left" w:pos="338"/>
        </w:tabs>
        <w:rPr>
          <w:rFonts w:cs="Arial"/>
          <w:bCs/>
          <w:sz w:val="24"/>
          <w:szCs w:val="24"/>
        </w:rPr>
      </w:pPr>
      <w:r w:rsidRPr="0020631D">
        <w:rPr>
          <w:rFonts w:cs="Arial"/>
          <w:bCs/>
          <w:sz w:val="24"/>
          <w:szCs w:val="24"/>
        </w:rPr>
        <w:t xml:space="preserve">Carmarthenshire County Council has made significant progress in enhancing digital infrastructure across its principal towns through a range of initiatives designed to improve visitor experience, promote local businesses, and strengthen community communication. Several towns have already benefited from the installation of digital information boards, supported through funding programmes administered by the Authority as part of the Ten Towns Programme. </w:t>
      </w:r>
    </w:p>
    <w:p w14:paraId="4C4DC08D" w14:textId="77777777" w:rsidR="00E12C57" w:rsidRPr="0020631D" w:rsidRDefault="00E12C57">
      <w:pPr>
        <w:pStyle w:val="BodyText2"/>
        <w:tabs>
          <w:tab w:val="left" w:pos="338"/>
        </w:tabs>
        <w:rPr>
          <w:rFonts w:cs="Arial"/>
          <w:bCs/>
          <w:sz w:val="24"/>
          <w:szCs w:val="24"/>
        </w:rPr>
      </w:pPr>
    </w:p>
    <w:p w14:paraId="7EE23A34" w14:textId="1835EFE0" w:rsidR="00BD4281" w:rsidRPr="0020631D" w:rsidRDefault="00BD4281" w:rsidP="00BD4281">
      <w:pPr>
        <w:pStyle w:val="BodyText2"/>
        <w:tabs>
          <w:tab w:val="left" w:pos="338"/>
        </w:tabs>
        <w:rPr>
          <w:rFonts w:cs="Arial"/>
          <w:bCs/>
          <w:sz w:val="24"/>
          <w:szCs w:val="24"/>
        </w:rPr>
      </w:pPr>
      <w:r w:rsidRPr="0020631D">
        <w:rPr>
          <w:rFonts w:cs="Arial"/>
          <w:bCs/>
          <w:sz w:val="24"/>
          <w:szCs w:val="24"/>
        </w:rPr>
        <w:t>To ensure a consistent level of digital infrastructure across all ten towns,</w:t>
      </w:r>
      <w:r w:rsidR="003565AD" w:rsidRPr="0020631D">
        <w:rPr>
          <w:rFonts w:cs="Arial"/>
          <w:bCs/>
          <w:sz w:val="24"/>
          <w:szCs w:val="24"/>
        </w:rPr>
        <w:t xml:space="preserve"> this fund </w:t>
      </w:r>
      <w:r w:rsidR="00416F6B" w:rsidRPr="0020631D">
        <w:rPr>
          <w:rFonts w:cs="Arial"/>
          <w:bCs/>
          <w:sz w:val="24"/>
          <w:szCs w:val="24"/>
        </w:rPr>
        <w:t>will enable</w:t>
      </w:r>
      <w:r w:rsidRPr="0020631D">
        <w:rPr>
          <w:rFonts w:cs="Arial"/>
          <w:bCs/>
          <w:sz w:val="24"/>
          <w:szCs w:val="24"/>
        </w:rPr>
        <w:t xml:space="preserve"> eligible town and community councils to procure, install, and operate digital information boards within their respective town centres.</w:t>
      </w:r>
    </w:p>
    <w:p w14:paraId="1B7D5298" w14:textId="77777777" w:rsidR="003565AD" w:rsidRPr="0020631D" w:rsidRDefault="003565AD" w:rsidP="00BD4281">
      <w:pPr>
        <w:pStyle w:val="BodyText2"/>
        <w:tabs>
          <w:tab w:val="left" w:pos="338"/>
        </w:tabs>
        <w:rPr>
          <w:rFonts w:cs="Arial"/>
          <w:bCs/>
          <w:sz w:val="24"/>
          <w:szCs w:val="24"/>
        </w:rPr>
      </w:pPr>
    </w:p>
    <w:p w14:paraId="47DFCEA2" w14:textId="77777777" w:rsidR="00BD4281" w:rsidRPr="0020631D" w:rsidRDefault="00BD4281" w:rsidP="00BD4281">
      <w:pPr>
        <w:pStyle w:val="BodyText2"/>
        <w:tabs>
          <w:tab w:val="left" w:pos="338"/>
        </w:tabs>
        <w:rPr>
          <w:rFonts w:cs="Arial"/>
          <w:bCs/>
          <w:sz w:val="24"/>
          <w:szCs w:val="24"/>
        </w:rPr>
      </w:pPr>
      <w:r w:rsidRPr="0020631D">
        <w:rPr>
          <w:rFonts w:cs="Arial"/>
          <w:bCs/>
          <w:sz w:val="24"/>
          <w:szCs w:val="24"/>
        </w:rPr>
        <w:t xml:space="preserve">The initiative will support the Council’s wider objectives of </w:t>
      </w:r>
      <w:r w:rsidRPr="0020631D">
        <w:rPr>
          <w:rFonts w:cs="Arial"/>
          <w:b/>
          <w:bCs/>
          <w:sz w:val="24"/>
          <w:szCs w:val="24"/>
        </w:rPr>
        <w:t>economic regeneration, tourism promotion, and community engagement</w:t>
      </w:r>
      <w:r w:rsidRPr="0020631D">
        <w:rPr>
          <w:rFonts w:cs="Arial"/>
          <w:bCs/>
          <w:sz w:val="24"/>
          <w:szCs w:val="24"/>
        </w:rPr>
        <w:t>, ensuring equitable access to digital visitor information and strengthening the vitality and resilience of Carmarthenshire’s rural market towns.</w:t>
      </w:r>
    </w:p>
    <w:p w14:paraId="079709FD" w14:textId="77777777" w:rsidR="003565AD" w:rsidRPr="0020631D" w:rsidRDefault="003565AD" w:rsidP="00BD4281">
      <w:pPr>
        <w:pStyle w:val="BodyText2"/>
        <w:tabs>
          <w:tab w:val="left" w:pos="338"/>
        </w:tabs>
        <w:rPr>
          <w:rFonts w:cs="Arial"/>
          <w:bCs/>
          <w:sz w:val="24"/>
          <w:szCs w:val="24"/>
        </w:rPr>
      </w:pPr>
    </w:p>
    <w:p w14:paraId="30BF6257" w14:textId="5C00375B" w:rsidR="003565AD" w:rsidRPr="0020631D" w:rsidRDefault="003565AD" w:rsidP="00BD4281">
      <w:pPr>
        <w:pStyle w:val="BodyText2"/>
        <w:tabs>
          <w:tab w:val="left" w:pos="338"/>
        </w:tabs>
        <w:rPr>
          <w:rFonts w:cs="Arial"/>
          <w:b/>
          <w:sz w:val="24"/>
          <w:szCs w:val="24"/>
        </w:rPr>
      </w:pPr>
      <w:r w:rsidRPr="0020631D">
        <w:rPr>
          <w:rFonts w:cs="Arial"/>
          <w:b/>
          <w:sz w:val="24"/>
          <w:szCs w:val="24"/>
        </w:rPr>
        <w:t>Eligible Areas</w:t>
      </w:r>
    </w:p>
    <w:p w14:paraId="524F8975" w14:textId="77777777" w:rsidR="003565AD" w:rsidRPr="0020631D" w:rsidRDefault="003565AD" w:rsidP="00BD4281">
      <w:pPr>
        <w:pStyle w:val="BodyText2"/>
        <w:tabs>
          <w:tab w:val="left" w:pos="338"/>
        </w:tabs>
        <w:rPr>
          <w:rFonts w:cs="Arial"/>
          <w:bCs/>
          <w:sz w:val="24"/>
          <w:szCs w:val="24"/>
        </w:rPr>
      </w:pPr>
    </w:p>
    <w:p w14:paraId="05DA1D12" w14:textId="4D7D28C7" w:rsidR="003565AD" w:rsidRPr="0020631D" w:rsidRDefault="006D36DD" w:rsidP="00BD4281">
      <w:pPr>
        <w:pStyle w:val="BodyText2"/>
        <w:tabs>
          <w:tab w:val="left" w:pos="338"/>
        </w:tabs>
        <w:rPr>
          <w:rFonts w:cs="Arial"/>
          <w:bCs/>
          <w:sz w:val="24"/>
          <w:szCs w:val="24"/>
        </w:rPr>
      </w:pPr>
      <w:r w:rsidRPr="0020631D">
        <w:rPr>
          <w:rFonts w:cs="Arial"/>
          <w:bCs/>
          <w:sz w:val="24"/>
          <w:szCs w:val="24"/>
        </w:rPr>
        <w:t>Project</w:t>
      </w:r>
      <w:r w:rsidR="00F10135" w:rsidRPr="0020631D">
        <w:rPr>
          <w:rFonts w:cs="Arial"/>
          <w:bCs/>
          <w:sz w:val="24"/>
          <w:szCs w:val="24"/>
        </w:rPr>
        <w:t>s</w:t>
      </w:r>
      <w:r w:rsidRPr="0020631D">
        <w:rPr>
          <w:rFonts w:cs="Arial"/>
          <w:bCs/>
          <w:sz w:val="24"/>
          <w:szCs w:val="24"/>
        </w:rPr>
        <w:t xml:space="preserve"> located in the following towns are eligible for </w:t>
      </w:r>
      <w:r w:rsidR="00F10135" w:rsidRPr="0020631D">
        <w:rPr>
          <w:rFonts w:cs="Arial"/>
          <w:bCs/>
          <w:sz w:val="24"/>
          <w:szCs w:val="24"/>
        </w:rPr>
        <w:t>support.</w:t>
      </w:r>
      <w:r w:rsidRPr="0020631D">
        <w:rPr>
          <w:rFonts w:cs="Arial"/>
          <w:bCs/>
          <w:sz w:val="24"/>
          <w:szCs w:val="24"/>
        </w:rPr>
        <w:t xml:space="preserve"> </w:t>
      </w:r>
    </w:p>
    <w:p w14:paraId="7DE69B29" w14:textId="77777777" w:rsidR="006D36DD" w:rsidRPr="0020631D" w:rsidRDefault="006D36DD" w:rsidP="00BD4281">
      <w:pPr>
        <w:pStyle w:val="BodyText2"/>
        <w:tabs>
          <w:tab w:val="left" w:pos="338"/>
        </w:tabs>
        <w:rPr>
          <w:rFonts w:cs="Arial"/>
          <w:bCs/>
          <w:sz w:val="24"/>
          <w:szCs w:val="24"/>
        </w:rPr>
      </w:pPr>
    </w:p>
    <w:p w14:paraId="21052F54" w14:textId="01312DB8" w:rsidR="006D36DD" w:rsidRPr="0020631D" w:rsidRDefault="006D36DD" w:rsidP="00AD519E">
      <w:pPr>
        <w:pStyle w:val="BodyText2"/>
        <w:numPr>
          <w:ilvl w:val="0"/>
          <w:numId w:val="34"/>
        </w:numPr>
        <w:tabs>
          <w:tab w:val="left" w:pos="338"/>
        </w:tabs>
        <w:rPr>
          <w:rFonts w:cs="Arial"/>
          <w:bCs/>
          <w:sz w:val="24"/>
          <w:szCs w:val="24"/>
        </w:rPr>
      </w:pPr>
      <w:r w:rsidRPr="0020631D">
        <w:rPr>
          <w:rFonts w:cs="Arial"/>
          <w:bCs/>
          <w:sz w:val="24"/>
          <w:szCs w:val="24"/>
        </w:rPr>
        <w:t>Cross Hands</w:t>
      </w:r>
    </w:p>
    <w:p w14:paraId="462FE4BA" w14:textId="55306638" w:rsidR="006D36DD" w:rsidRPr="0020631D" w:rsidRDefault="006D36DD" w:rsidP="00AD519E">
      <w:pPr>
        <w:pStyle w:val="BodyText2"/>
        <w:numPr>
          <w:ilvl w:val="0"/>
          <w:numId w:val="34"/>
        </w:numPr>
        <w:tabs>
          <w:tab w:val="left" w:pos="338"/>
        </w:tabs>
        <w:rPr>
          <w:rFonts w:cs="Arial"/>
          <w:bCs/>
          <w:sz w:val="24"/>
          <w:szCs w:val="24"/>
        </w:rPr>
      </w:pPr>
      <w:proofErr w:type="spellStart"/>
      <w:r w:rsidRPr="0020631D">
        <w:rPr>
          <w:rFonts w:cs="Arial"/>
          <w:bCs/>
          <w:sz w:val="24"/>
          <w:szCs w:val="24"/>
        </w:rPr>
        <w:t>Cwmaman</w:t>
      </w:r>
      <w:proofErr w:type="spellEnd"/>
      <w:r w:rsidRPr="0020631D">
        <w:rPr>
          <w:rFonts w:cs="Arial"/>
          <w:bCs/>
          <w:sz w:val="24"/>
          <w:szCs w:val="24"/>
        </w:rPr>
        <w:t xml:space="preserve"> (</w:t>
      </w:r>
      <w:proofErr w:type="spellStart"/>
      <w:r w:rsidRPr="0020631D">
        <w:rPr>
          <w:rFonts w:cs="Arial"/>
          <w:bCs/>
          <w:sz w:val="24"/>
          <w:szCs w:val="24"/>
        </w:rPr>
        <w:t>Garnant</w:t>
      </w:r>
      <w:proofErr w:type="spellEnd"/>
      <w:r w:rsidRPr="0020631D">
        <w:rPr>
          <w:rFonts w:cs="Arial"/>
          <w:bCs/>
          <w:sz w:val="24"/>
          <w:szCs w:val="24"/>
        </w:rPr>
        <w:t xml:space="preserve"> and </w:t>
      </w:r>
      <w:proofErr w:type="spellStart"/>
      <w:r w:rsidRPr="0020631D">
        <w:rPr>
          <w:rFonts w:cs="Arial"/>
          <w:bCs/>
          <w:sz w:val="24"/>
          <w:szCs w:val="24"/>
        </w:rPr>
        <w:t>Glanaman</w:t>
      </w:r>
      <w:proofErr w:type="spellEnd"/>
      <w:r w:rsidRPr="0020631D">
        <w:rPr>
          <w:rFonts w:cs="Arial"/>
          <w:bCs/>
          <w:sz w:val="24"/>
          <w:szCs w:val="24"/>
        </w:rPr>
        <w:t xml:space="preserve">) </w:t>
      </w:r>
    </w:p>
    <w:p w14:paraId="17EF25C7" w14:textId="3C7D7B13" w:rsidR="006D36DD" w:rsidRPr="0020631D" w:rsidRDefault="006D36DD" w:rsidP="00AD519E">
      <w:pPr>
        <w:pStyle w:val="BodyText2"/>
        <w:numPr>
          <w:ilvl w:val="0"/>
          <w:numId w:val="34"/>
        </w:numPr>
        <w:tabs>
          <w:tab w:val="left" w:pos="338"/>
        </w:tabs>
        <w:rPr>
          <w:rFonts w:cs="Arial"/>
          <w:bCs/>
          <w:sz w:val="24"/>
          <w:szCs w:val="24"/>
        </w:rPr>
      </w:pPr>
      <w:r w:rsidRPr="0020631D">
        <w:rPr>
          <w:rFonts w:cs="Arial"/>
          <w:bCs/>
          <w:sz w:val="24"/>
          <w:szCs w:val="24"/>
        </w:rPr>
        <w:t>Kidwelly</w:t>
      </w:r>
    </w:p>
    <w:p w14:paraId="2D35B555" w14:textId="27287482" w:rsidR="006D36DD" w:rsidRPr="0020631D" w:rsidRDefault="006D36DD" w:rsidP="00AD519E">
      <w:pPr>
        <w:pStyle w:val="BodyText2"/>
        <w:numPr>
          <w:ilvl w:val="0"/>
          <w:numId w:val="34"/>
        </w:numPr>
        <w:tabs>
          <w:tab w:val="left" w:pos="338"/>
        </w:tabs>
        <w:rPr>
          <w:rFonts w:cs="Arial"/>
          <w:bCs/>
          <w:sz w:val="24"/>
          <w:szCs w:val="24"/>
        </w:rPr>
      </w:pPr>
      <w:r w:rsidRPr="0020631D">
        <w:rPr>
          <w:rFonts w:cs="Arial"/>
          <w:bCs/>
          <w:sz w:val="24"/>
          <w:szCs w:val="24"/>
        </w:rPr>
        <w:t>Llandeilo</w:t>
      </w:r>
    </w:p>
    <w:p w14:paraId="67A017B4" w14:textId="40A39D89" w:rsidR="006D36DD" w:rsidRPr="0020631D" w:rsidRDefault="006D36DD" w:rsidP="00AD519E">
      <w:pPr>
        <w:pStyle w:val="BodyText2"/>
        <w:numPr>
          <w:ilvl w:val="0"/>
          <w:numId w:val="34"/>
        </w:numPr>
        <w:tabs>
          <w:tab w:val="left" w:pos="338"/>
        </w:tabs>
        <w:rPr>
          <w:rFonts w:cs="Arial"/>
          <w:bCs/>
          <w:sz w:val="24"/>
          <w:szCs w:val="24"/>
        </w:rPr>
      </w:pPr>
      <w:r w:rsidRPr="0020631D">
        <w:rPr>
          <w:rFonts w:cs="Arial"/>
          <w:bCs/>
          <w:sz w:val="24"/>
          <w:szCs w:val="24"/>
        </w:rPr>
        <w:t xml:space="preserve">Llandovery </w:t>
      </w:r>
    </w:p>
    <w:p w14:paraId="169FB027" w14:textId="2940779B" w:rsidR="006D36DD" w:rsidRPr="0020631D" w:rsidRDefault="006D36DD" w:rsidP="00AD519E">
      <w:pPr>
        <w:pStyle w:val="BodyText2"/>
        <w:numPr>
          <w:ilvl w:val="0"/>
          <w:numId w:val="34"/>
        </w:numPr>
        <w:tabs>
          <w:tab w:val="left" w:pos="338"/>
        </w:tabs>
        <w:rPr>
          <w:rFonts w:cs="Arial"/>
          <w:bCs/>
          <w:sz w:val="24"/>
          <w:szCs w:val="24"/>
        </w:rPr>
      </w:pPr>
      <w:r w:rsidRPr="0020631D">
        <w:rPr>
          <w:rFonts w:cs="Arial"/>
          <w:bCs/>
          <w:sz w:val="24"/>
          <w:szCs w:val="24"/>
        </w:rPr>
        <w:t>Newcastle Emlyn</w:t>
      </w:r>
    </w:p>
    <w:p w14:paraId="128DA54C" w14:textId="653CD711" w:rsidR="006D36DD" w:rsidRPr="0020631D" w:rsidRDefault="006D36DD" w:rsidP="00AD519E">
      <w:pPr>
        <w:pStyle w:val="BodyText2"/>
        <w:numPr>
          <w:ilvl w:val="0"/>
          <w:numId w:val="34"/>
        </w:numPr>
        <w:tabs>
          <w:tab w:val="left" w:pos="338"/>
        </w:tabs>
        <w:rPr>
          <w:rFonts w:cs="Arial"/>
          <w:bCs/>
          <w:sz w:val="24"/>
          <w:szCs w:val="24"/>
        </w:rPr>
      </w:pPr>
      <w:r w:rsidRPr="0020631D">
        <w:rPr>
          <w:rFonts w:cs="Arial"/>
          <w:bCs/>
          <w:sz w:val="24"/>
          <w:szCs w:val="24"/>
        </w:rPr>
        <w:t>Laugharne</w:t>
      </w:r>
    </w:p>
    <w:p w14:paraId="0E5C8DAC" w14:textId="53EF037F" w:rsidR="006D36DD" w:rsidRPr="0020631D" w:rsidRDefault="006D36DD" w:rsidP="00AD519E">
      <w:pPr>
        <w:pStyle w:val="BodyText2"/>
        <w:numPr>
          <w:ilvl w:val="0"/>
          <w:numId w:val="34"/>
        </w:numPr>
        <w:tabs>
          <w:tab w:val="left" w:pos="338"/>
        </w:tabs>
        <w:rPr>
          <w:rFonts w:cs="Arial"/>
          <w:bCs/>
          <w:sz w:val="24"/>
          <w:szCs w:val="24"/>
        </w:rPr>
      </w:pPr>
      <w:r w:rsidRPr="0020631D">
        <w:rPr>
          <w:rFonts w:cs="Arial"/>
          <w:bCs/>
          <w:sz w:val="24"/>
          <w:szCs w:val="24"/>
        </w:rPr>
        <w:t>Llanybydder</w:t>
      </w:r>
    </w:p>
    <w:p w14:paraId="4A639C9D" w14:textId="3F40258F" w:rsidR="006D36DD" w:rsidRPr="0020631D" w:rsidRDefault="006D36DD" w:rsidP="00AD519E">
      <w:pPr>
        <w:pStyle w:val="BodyText2"/>
        <w:numPr>
          <w:ilvl w:val="0"/>
          <w:numId w:val="34"/>
        </w:numPr>
        <w:tabs>
          <w:tab w:val="left" w:pos="338"/>
        </w:tabs>
        <w:rPr>
          <w:rFonts w:cs="Arial"/>
          <w:bCs/>
          <w:sz w:val="24"/>
          <w:szCs w:val="24"/>
        </w:rPr>
      </w:pPr>
      <w:r w:rsidRPr="0020631D">
        <w:rPr>
          <w:rFonts w:cs="Arial"/>
          <w:bCs/>
          <w:sz w:val="24"/>
          <w:szCs w:val="24"/>
        </w:rPr>
        <w:t xml:space="preserve">Whitland </w:t>
      </w:r>
    </w:p>
    <w:p w14:paraId="2EAE59D9" w14:textId="66E101B6" w:rsidR="006D36DD" w:rsidRPr="0020631D" w:rsidRDefault="006D36DD" w:rsidP="00AD519E">
      <w:pPr>
        <w:pStyle w:val="BodyText2"/>
        <w:numPr>
          <w:ilvl w:val="0"/>
          <w:numId w:val="34"/>
        </w:numPr>
        <w:tabs>
          <w:tab w:val="left" w:pos="338"/>
        </w:tabs>
        <w:rPr>
          <w:rFonts w:cs="Arial"/>
          <w:bCs/>
          <w:sz w:val="24"/>
          <w:szCs w:val="24"/>
        </w:rPr>
      </w:pPr>
      <w:r w:rsidRPr="0020631D">
        <w:rPr>
          <w:rFonts w:cs="Arial"/>
          <w:bCs/>
          <w:sz w:val="24"/>
          <w:szCs w:val="24"/>
        </w:rPr>
        <w:t xml:space="preserve">St Clears </w:t>
      </w:r>
    </w:p>
    <w:p w14:paraId="147A63B3" w14:textId="77777777" w:rsidR="00E12C57" w:rsidRPr="0020631D" w:rsidRDefault="00E12C57">
      <w:pPr>
        <w:pStyle w:val="BodyText2"/>
        <w:tabs>
          <w:tab w:val="left" w:pos="338"/>
        </w:tabs>
        <w:rPr>
          <w:rFonts w:cs="Arial"/>
          <w:bCs/>
          <w:sz w:val="24"/>
          <w:szCs w:val="24"/>
        </w:rPr>
      </w:pPr>
    </w:p>
    <w:p w14:paraId="150703AA" w14:textId="61B54F56" w:rsidR="006D36DD" w:rsidRPr="0020631D" w:rsidRDefault="006D36DD">
      <w:pPr>
        <w:pStyle w:val="BodyText2"/>
        <w:tabs>
          <w:tab w:val="left" w:pos="338"/>
        </w:tabs>
        <w:rPr>
          <w:rFonts w:cs="Arial"/>
          <w:bCs/>
          <w:sz w:val="24"/>
          <w:szCs w:val="24"/>
        </w:rPr>
      </w:pPr>
      <w:r w:rsidRPr="0020631D">
        <w:rPr>
          <w:rFonts w:cs="Arial"/>
          <w:bCs/>
          <w:sz w:val="24"/>
          <w:szCs w:val="24"/>
        </w:rPr>
        <w:t xml:space="preserve">Projects located in towns where there are </w:t>
      </w:r>
      <w:r w:rsidR="00EA71CC" w:rsidRPr="0020631D">
        <w:rPr>
          <w:rFonts w:cs="Arial"/>
          <w:bCs/>
          <w:sz w:val="24"/>
          <w:szCs w:val="24"/>
        </w:rPr>
        <w:t xml:space="preserve">currently </w:t>
      </w:r>
      <w:r w:rsidRPr="0020631D">
        <w:rPr>
          <w:rFonts w:cs="Arial"/>
          <w:bCs/>
          <w:sz w:val="24"/>
          <w:szCs w:val="24"/>
        </w:rPr>
        <w:t xml:space="preserve">no existing digital screens already installed will be prioritised. </w:t>
      </w:r>
    </w:p>
    <w:p w14:paraId="4A1BF5F1" w14:textId="77777777" w:rsidR="006D36DD" w:rsidRPr="0020631D" w:rsidRDefault="006D36DD">
      <w:pPr>
        <w:pStyle w:val="BodyText2"/>
        <w:tabs>
          <w:tab w:val="left" w:pos="338"/>
        </w:tabs>
        <w:rPr>
          <w:rFonts w:cs="Arial"/>
          <w:bCs/>
          <w:sz w:val="24"/>
          <w:szCs w:val="24"/>
        </w:rPr>
      </w:pPr>
    </w:p>
    <w:p w14:paraId="6046FBC8" w14:textId="161B4275" w:rsidR="006D36DD" w:rsidRPr="0020631D" w:rsidRDefault="006D36DD">
      <w:pPr>
        <w:pStyle w:val="BodyText2"/>
        <w:tabs>
          <w:tab w:val="left" w:pos="338"/>
        </w:tabs>
        <w:rPr>
          <w:rFonts w:cs="Arial"/>
          <w:b/>
          <w:sz w:val="24"/>
          <w:szCs w:val="24"/>
        </w:rPr>
      </w:pPr>
      <w:r w:rsidRPr="0020631D">
        <w:rPr>
          <w:rFonts w:cs="Arial"/>
          <w:b/>
          <w:sz w:val="24"/>
          <w:szCs w:val="24"/>
        </w:rPr>
        <w:t xml:space="preserve">Eligible applicants </w:t>
      </w:r>
    </w:p>
    <w:p w14:paraId="71D5E0A9" w14:textId="77777777" w:rsidR="006D36DD" w:rsidRPr="0020631D" w:rsidRDefault="006D36DD">
      <w:pPr>
        <w:pStyle w:val="BodyText2"/>
        <w:tabs>
          <w:tab w:val="left" w:pos="338"/>
        </w:tabs>
        <w:rPr>
          <w:rFonts w:cs="Arial"/>
          <w:b/>
          <w:sz w:val="24"/>
          <w:szCs w:val="24"/>
        </w:rPr>
      </w:pPr>
    </w:p>
    <w:p w14:paraId="1B6BFB6C" w14:textId="3204EE55" w:rsidR="006D36DD" w:rsidRPr="0020631D" w:rsidRDefault="006D36DD" w:rsidP="006D36DD">
      <w:pPr>
        <w:pStyle w:val="NoSpacing"/>
        <w:numPr>
          <w:ilvl w:val="0"/>
          <w:numId w:val="31"/>
        </w:numPr>
        <w:jc w:val="both"/>
        <w:rPr>
          <w:rFonts w:ascii="Arial" w:hAnsi="Arial" w:cs="Arial"/>
          <w:sz w:val="24"/>
          <w:szCs w:val="24"/>
        </w:rPr>
      </w:pPr>
      <w:r w:rsidRPr="0020631D">
        <w:rPr>
          <w:rFonts w:ascii="Arial" w:hAnsi="Arial" w:cs="Arial"/>
          <w:sz w:val="24"/>
          <w:szCs w:val="24"/>
        </w:rPr>
        <w:t xml:space="preserve">Constituted Voluntary and Community Groups e.g. business forum, town centre partnerships </w:t>
      </w:r>
    </w:p>
    <w:p w14:paraId="6EE0B259" w14:textId="4088FE91" w:rsidR="006D36DD" w:rsidRDefault="006D36DD" w:rsidP="006D36DD">
      <w:pPr>
        <w:pStyle w:val="NoSpacing"/>
        <w:numPr>
          <w:ilvl w:val="0"/>
          <w:numId w:val="31"/>
        </w:numPr>
        <w:jc w:val="both"/>
        <w:rPr>
          <w:rFonts w:ascii="Arial" w:hAnsi="Arial" w:cs="Arial"/>
          <w:sz w:val="24"/>
          <w:szCs w:val="24"/>
        </w:rPr>
      </w:pPr>
      <w:r w:rsidRPr="0020631D">
        <w:rPr>
          <w:rFonts w:ascii="Arial" w:hAnsi="Arial" w:cs="Arial"/>
          <w:sz w:val="24"/>
          <w:szCs w:val="24"/>
        </w:rPr>
        <w:t xml:space="preserve">Town and Community Councils </w:t>
      </w:r>
    </w:p>
    <w:p w14:paraId="019BC205" w14:textId="77777777" w:rsidR="0020631D" w:rsidRDefault="0020631D" w:rsidP="0020631D">
      <w:pPr>
        <w:pStyle w:val="NoSpacing"/>
        <w:ind w:left="720"/>
        <w:jc w:val="both"/>
        <w:rPr>
          <w:rFonts w:ascii="Arial" w:hAnsi="Arial" w:cs="Arial"/>
          <w:sz w:val="24"/>
          <w:szCs w:val="24"/>
        </w:rPr>
      </w:pPr>
    </w:p>
    <w:p w14:paraId="6E8C3CAA" w14:textId="77777777" w:rsidR="0020631D" w:rsidRDefault="0020631D" w:rsidP="0020631D">
      <w:pPr>
        <w:pStyle w:val="NoSpacing"/>
        <w:ind w:left="720"/>
        <w:jc w:val="both"/>
        <w:rPr>
          <w:rFonts w:ascii="Arial" w:hAnsi="Arial" w:cs="Arial"/>
          <w:sz w:val="24"/>
          <w:szCs w:val="24"/>
        </w:rPr>
      </w:pPr>
    </w:p>
    <w:p w14:paraId="463283FE" w14:textId="77777777" w:rsidR="0020631D" w:rsidRDefault="0020631D" w:rsidP="0020631D">
      <w:pPr>
        <w:pStyle w:val="NoSpacing"/>
        <w:ind w:left="720"/>
        <w:jc w:val="both"/>
        <w:rPr>
          <w:rFonts w:ascii="Arial" w:hAnsi="Arial" w:cs="Arial"/>
          <w:sz w:val="24"/>
          <w:szCs w:val="24"/>
        </w:rPr>
      </w:pPr>
    </w:p>
    <w:p w14:paraId="32EDCD37" w14:textId="77777777" w:rsidR="0020631D" w:rsidRDefault="0020631D" w:rsidP="0020631D">
      <w:pPr>
        <w:pStyle w:val="NoSpacing"/>
        <w:ind w:left="720"/>
        <w:jc w:val="both"/>
        <w:rPr>
          <w:rFonts w:ascii="Arial" w:hAnsi="Arial" w:cs="Arial"/>
          <w:sz w:val="24"/>
          <w:szCs w:val="24"/>
        </w:rPr>
      </w:pPr>
    </w:p>
    <w:p w14:paraId="0FD661ED" w14:textId="77777777" w:rsidR="0020631D" w:rsidRDefault="0020631D" w:rsidP="0020631D">
      <w:pPr>
        <w:pStyle w:val="NoSpacing"/>
        <w:ind w:left="720"/>
        <w:jc w:val="both"/>
        <w:rPr>
          <w:rFonts w:ascii="Arial" w:hAnsi="Arial" w:cs="Arial"/>
          <w:sz w:val="24"/>
          <w:szCs w:val="24"/>
        </w:rPr>
      </w:pPr>
    </w:p>
    <w:p w14:paraId="38CB510C" w14:textId="77777777" w:rsidR="0020631D" w:rsidRDefault="0020631D" w:rsidP="0020631D">
      <w:pPr>
        <w:pStyle w:val="NoSpacing"/>
        <w:ind w:left="720"/>
        <w:jc w:val="both"/>
        <w:rPr>
          <w:rFonts w:ascii="Arial" w:hAnsi="Arial" w:cs="Arial"/>
          <w:sz w:val="24"/>
          <w:szCs w:val="24"/>
        </w:rPr>
      </w:pPr>
    </w:p>
    <w:p w14:paraId="3D777D54" w14:textId="77777777" w:rsidR="0020631D" w:rsidRDefault="0020631D" w:rsidP="0020631D">
      <w:pPr>
        <w:pStyle w:val="NoSpacing"/>
        <w:ind w:left="720"/>
        <w:jc w:val="both"/>
        <w:rPr>
          <w:rFonts w:ascii="Arial" w:hAnsi="Arial" w:cs="Arial"/>
          <w:sz w:val="24"/>
          <w:szCs w:val="24"/>
        </w:rPr>
      </w:pPr>
    </w:p>
    <w:p w14:paraId="77A20343" w14:textId="77777777" w:rsidR="0020631D" w:rsidRDefault="0020631D" w:rsidP="0020631D">
      <w:pPr>
        <w:pStyle w:val="NoSpacing"/>
        <w:ind w:left="720"/>
        <w:jc w:val="both"/>
        <w:rPr>
          <w:rFonts w:ascii="Arial" w:hAnsi="Arial" w:cs="Arial"/>
          <w:sz w:val="24"/>
          <w:szCs w:val="24"/>
        </w:rPr>
      </w:pPr>
    </w:p>
    <w:p w14:paraId="23343C98" w14:textId="77777777" w:rsidR="0020631D" w:rsidRDefault="0020631D" w:rsidP="0020631D">
      <w:pPr>
        <w:pStyle w:val="NoSpacing"/>
        <w:ind w:left="720"/>
        <w:jc w:val="both"/>
        <w:rPr>
          <w:rFonts w:ascii="Arial" w:hAnsi="Arial" w:cs="Arial"/>
          <w:sz w:val="24"/>
          <w:szCs w:val="24"/>
        </w:rPr>
      </w:pPr>
    </w:p>
    <w:p w14:paraId="34C07D77" w14:textId="77777777" w:rsidR="0020631D" w:rsidRPr="0020631D" w:rsidRDefault="0020631D" w:rsidP="0020631D">
      <w:pPr>
        <w:pStyle w:val="NoSpacing"/>
        <w:ind w:left="720"/>
        <w:jc w:val="both"/>
        <w:rPr>
          <w:rFonts w:ascii="Arial" w:hAnsi="Arial" w:cs="Arial"/>
          <w:sz w:val="24"/>
          <w:szCs w:val="24"/>
        </w:rPr>
      </w:pPr>
    </w:p>
    <w:p w14:paraId="384E9067" w14:textId="77777777" w:rsidR="00E12C57" w:rsidRPr="0020631D" w:rsidRDefault="00E12C57">
      <w:pPr>
        <w:pStyle w:val="BodyText2"/>
        <w:tabs>
          <w:tab w:val="left" w:pos="338"/>
        </w:tabs>
        <w:rPr>
          <w:rFonts w:cs="Arial"/>
          <w:bCs/>
          <w:sz w:val="24"/>
          <w:szCs w:val="24"/>
        </w:rPr>
      </w:pPr>
    </w:p>
    <w:p w14:paraId="637E0685" w14:textId="77777777" w:rsidR="00AD519E" w:rsidRPr="0020631D" w:rsidRDefault="00AD519E" w:rsidP="00AD519E">
      <w:pPr>
        <w:rPr>
          <w:rFonts w:ascii="Arial" w:hAnsi="Arial" w:cs="Arial"/>
          <w:b/>
          <w:bCs/>
          <w:szCs w:val="24"/>
        </w:rPr>
      </w:pPr>
      <w:r w:rsidRPr="0020631D">
        <w:rPr>
          <w:rFonts w:ascii="Arial" w:hAnsi="Arial" w:cs="Arial"/>
          <w:b/>
          <w:bCs/>
          <w:szCs w:val="24"/>
        </w:rPr>
        <w:t xml:space="preserve">Eligible expenditure </w:t>
      </w:r>
    </w:p>
    <w:p w14:paraId="67EEBC2D" w14:textId="77777777" w:rsidR="00AD519E" w:rsidRPr="0020631D" w:rsidRDefault="00AD519E" w:rsidP="00AD519E">
      <w:pPr>
        <w:rPr>
          <w:rFonts w:ascii="Arial" w:hAnsi="Arial" w:cs="Arial"/>
          <w:szCs w:val="24"/>
        </w:rPr>
      </w:pPr>
    </w:p>
    <w:p w14:paraId="6AB5C0DF" w14:textId="411C5D59" w:rsidR="004A0189" w:rsidRPr="0020631D" w:rsidRDefault="00AD519E" w:rsidP="00AD519E">
      <w:pPr>
        <w:pStyle w:val="ListParagraph"/>
        <w:numPr>
          <w:ilvl w:val="0"/>
          <w:numId w:val="35"/>
        </w:numPr>
        <w:rPr>
          <w:rFonts w:ascii="Arial" w:hAnsi="Arial" w:cs="Arial"/>
          <w:szCs w:val="24"/>
        </w:rPr>
      </w:pPr>
      <w:r w:rsidRPr="0020631D">
        <w:rPr>
          <w:rFonts w:ascii="Arial" w:hAnsi="Arial" w:cs="Arial"/>
          <w:szCs w:val="24"/>
        </w:rPr>
        <w:t>Expenditure associated with the supply, installation, software and connection of</w:t>
      </w:r>
      <w:r w:rsidR="007C0232" w:rsidRPr="0020631D">
        <w:rPr>
          <w:rFonts w:ascii="Arial" w:hAnsi="Arial" w:cs="Arial"/>
          <w:szCs w:val="24"/>
        </w:rPr>
        <w:t xml:space="preserve"> new</w:t>
      </w:r>
      <w:r w:rsidRPr="0020631D">
        <w:rPr>
          <w:rFonts w:ascii="Arial" w:hAnsi="Arial" w:cs="Arial"/>
          <w:szCs w:val="24"/>
        </w:rPr>
        <w:t xml:space="preserve"> town centre digital screens </w:t>
      </w:r>
    </w:p>
    <w:p w14:paraId="743B4B57" w14:textId="0789BF5D" w:rsidR="00AD519E" w:rsidRPr="0020631D" w:rsidRDefault="00AD519E" w:rsidP="00AD519E">
      <w:pPr>
        <w:pStyle w:val="ListParagraph"/>
        <w:numPr>
          <w:ilvl w:val="0"/>
          <w:numId w:val="35"/>
        </w:numPr>
        <w:rPr>
          <w:rFonts w:ascii="Arial" w:hAnsi="Arial" w:cs="Arial"/>
          <w:szCs w:val="24"/>
        </w:rPr>
      </w:pPr>
      <w:r w:rsidRPr="0020631D">
        <w:rPr>
          <w:rFonts w:ascii="Arial" w:hAnsi="Arial" w:cs="Arial"/>
          <w:szCs w:val="24"/>
        </w:rPr>
        <w:t>Expenditure associated with training, software and/or hardware upgrade of existing town centre screens</w:t>
      </w:r>
    </w:p>
    <w:p w14:paraId="1F6077C2" w14:textId="5CDF9806" w:rsidR="00AD519E" w:rsidRPr="0020631D" w:rsidRDefault="002F5173" w:rsidP="003D63E8">
      <w:pPr>
        <w:pStyle w:val="ListParagraph"/>
        <w:numPr>
          <w:ilvl w:val="0"/>
          <w:numId w:val="35"/>
        </w:numPr>
        <w:rPr>
          <w:rFonts w:ascii="Arial" w:hAnsi="Arial" w:cs="Arial"/>
          <w:szCs w:val="24"/>
        </w:rPr>
      </w:pPr>
      <w:r w:rsidRPr="0020631D">
        <w:rPr>
          <w:rFonts w:ascii="Arial" w:hAnsi="Arial" w:cs="Arial"/>
          <w:szCs w:val="24"/>
        </w:rPr>
        <w:t xml:space="preserve">Costs associated with gaining statutory consents are eligible for support </w:t>
      </w:r>
    </w:p>
    <w:p w14:paraId="71DEB122" w14:textId="2ED2D28C" w:rsidR="00062587" w:rsidRPr="0020631D" w:rsidRDefault="00062587" w:rsidP="003D63E8">
      <w:pPr>
        <w:pStyle w:val="ListParagraph"/>
        <w:numPr>
          <w:ilvl w:val="0"/>
          <w:numId w:val="35"/>
        </w:numPr>
        <w:rPr>
          <w:rFonts w:ascii="Arial" w:hAnsi="Arial" w:cs="Arial"/>
          <w:szCs w:val="24"/>
        </w:rPr>
      </w:pPr>
      <w:r w:rsidRPr="0020631D">
        <w:rPr>
          <w:rFonts w:ascii="Arial" w:hAnsi="Arial" w:cs="Arial"/>
          <w:szCs w:val="24"/>
        </w:rPr>
        <w:t>Costs associated with content creation and translation</w:t>
      </w:r>
    </w:p>
    <w:p w14:paraId="541F952D" w14:textId="77777777" w:rsidR="00AD519E" w:rsidRPr="0020631D" w:rsidRDefault="00AD519E" w:rsidP="003D63E8">
      <w:pPr>
        <w:rPr>
          <w:rFonts w:ascii="Arial" w:hAnsi="Arial" w:cs="Arial"/>
          <w:szCs w:val="24"/>
        </w:rPr>
      </w:pPr>
    </w:p>
    <w:p w14:paraId="7E05D9E0" w14:textId="77777777" w:rsidR="00006062" w:rsidRPr="0020631D" w:rsidRDefault="00006062" w:rsidP="004D196F">
      <w:pPr>
        <w:ind w:left="720" w:hanging="720"/>
        <w:jc w:val="both"/>
        <w:rPr>
          <w:rFonts w:ascii="Arial" w:hAnsi="Arial" w:cs="Arial"/>
          <w:szCs w:val="24"/>
        </w:rPr>
      </w:pPr>
    </w:p>
    <w:p w14:paraId="131193A4" w14:textId="0212130E" w:rsidR="00A5214F" w:rsidRPr="0020631D" w:rsidRDefault="001802FA">
      <w:pPr>
        <w:pStyle w:val="BodyText2"/>
        <w:tabs>
          <w:tab w:val="left" w:pos="338"/>
        </w:tabs>
        <w:rPr>
          <w:rFonts w:cs="Arial"/>
          <w:b/>
          <w:bCs/>
          <w:sz w:val="24"/>
          <w:szCs w:val="24"/>
        </w:rPr>
      </w:pPr>
      <w:r w:rsidRPr="0020631D">
        <w:rPr>
          <w:rFonts w:cs="Arial"/>
          <w:b/>
          <w:bCs/>
          <w:sz w:val="24"/>
          <w:szCs w:val="24"/>
        </w:rPr>
        <w:t xml:space="preserve">Fund Criteria </w:t>
      </w:r>
    </w:p>
    <w:p w14:paraId="5E9AF28A" w14:textId="3F4A085D" w:rsidR="000310C6" w:rsidRPr="0020631D" w:rsidRDefault="009C7C8E" w:rsidP="001802FA">
      <w:pPr>
        <w:pStyle w:val="NoSpacing"/>
        <w:jc w:val="both"/>
        <w:rPr>
          <w:rFonts w:ascii="Arial" w:hAnsi="Arial" w:cs="Arial"/>
          <w:sz w:val="24"/>
          <w:szCs w:val="24"/>
        </w:rPr>
      </w:pPr>
      <w:r w:rsidRPr="0020631D">
        <w:rPr>
          <w:rFonts w:ascii="Arial" w:hAnsi="Arial" w:cs="Arial"/>
          <w:sz w:val="24"/>
          <w:szCs w:val="24"/>
        </w:rPr>
        <w:t xml:space="preserve">. </w:t>
      </w:r>
    </w:p>
    <w:p w14:paraId="206F031E" w14:textId="3033152D" w:rsidR="00367DD0" w:rsidRPr="0020631D" w:rsidRDefault="00367DD0" w:rsidP="0068438E">
      <w:pPr>
        <w:pStyle w:val="NoSpacing"/>
        <w:numPr>
          <w:ilvl w:val="0"/>
          <w:numId w:val="31"/>
        </w:numPr>
        <w:jc w:val="both"/>
        <w:rPr>
          <w:rFonts w:ascii="Arial" w:hAnsi="Arial" w:cs="Arial"/>
          <w:sz w:val="24"/>
          <w:szCs w:val="24"/>
        </w:rPr>
      </w:pPr>
      <w:r w:rsidRPr="0020631D">
        <w:rPr>
          <w:rFonts w:ascii="Arial" w:hAnsi="Arial" w:cs="Arial"/>
          <w:sz w:val="24"/>
          <w:szCs w:val="24"/>
        </w:rPr>
        <w:t>Digital boards must comply with relevant accessibility and equality standards, including visibility, readability, and language requirements.</w:t>
      </w:r>
      <w:r w:rsidR="00352991" w:rsidRPr="0020631D">
        <w:rPr>
          <w:rFonts w:ascii="Arial" w:hAnsi="Arial" w:cs="Arial"/>
          <w:sz w:val="24"/>
          <w:szCs w:val="24"/>
        </w:rPr>
        <w:t xml:space="preserve"> </w:t>
      </w:r>
    </w:p>
    <w:p w14:paraId="5DC07051" w14:textId="77777777" w:rsidR="00352991" w:rsidRPr="0020631D" w:rsidRDefault="00352991" w:rsidP="00352991">
      <w:pPr>
        <w:pStyle w:val="NoSpacing"/>
        <w:ind w:left="720"/>
        <w:jc w:val="both"/>
        <w:rPr>
          <w:rFonts w:ascii="Arial" w:hAnsi="Arial" w:cs="Arial"/>
          <w:sz w:val="24"/>
          <w:szCs w:val="24"/>
        </w:rPr>
      </w:pPr>
    </w:p>
    <w:p w14:paraId="139555A8" w14:textId="2B89FD80" w:rsidR="00352991" w:rsidRPr="0020631D" w:rsidRDefault="00352991" w:rsidP="0068438E">
      <w:pPr>
        <w:pStyle w:val="NoSpacing"/>
        <w:numPr>
          <w:ilvl w:val="0"/>
          <w:numId w:val="31"/>
        </w:numPr>
        <w:jc w:val="both"/>
        <w:rPr>
          <w:rFonts w:ascii="Arial" w:hAnsi="Arial" w:cs="Arial"/>
          <w:sz w:val="24"/>
          <w:szCs w:val="24"/>
        </w:rPr>
      </w:pPr>
      <w:r w:rsidRPr="0020631D">
        <w:rPr>
          <w:rFonts w:ascii="Arial" w:hAnsi="Arial" w:cs="Arial"/>
          <w:sz w:val="24"/>
          <w:szCs w:val="24"/>
        </w:rPr>
        <w:t xml:space="preserve">Boards must have bilingual </w:t>
      </w:r>
      <w:r w:rsidR="005D354B" w:rsidRPr="0020631D">
        <w:rPr>
          <w:rFonts w:ascii="Arial" w:hAnsi="Arial" w:cs="Arial"/>
          <w:sz w:val="24"/>
          <w:szCs w:val="24"/>
        </w:rPr>
        <w:t>capability</w:t>
      </w:r>
      <w:r w:rsidR="002A488C" w:rsidRPr="0020631D">
        <w:rPr>
          <w:rFonts w:ascii="Arial" w:hAnsi="Arial" w:cs="Arial"/>
          <w:sz w:val="24"/>
          <w:szCs w:val="24"/>
        </w:rPr>
        <w:t xml:space="preserve"> and operate bilingually </w:t>
      </w:r>
    </w:p>
    <w:p w14:paraId="5DD74687" w14:textId="77777777" w:rsidR="00367DD0" w:rsidRPr="0020631D" w:rsidRDefault="00367DD0" w:rsidP="00367DD0">
      <w:pPr>
        <w:pStyle w:val="NoSpacing"/>
        <w:ind w:left="720" w:hanging="720"/>
        <w:jc w:val="both"/>
        <w:rPr>
          <w:rFonts w:ascii="Arial" w:hAnsi="Arial" w:cs="Arial"/>
          <w:sz w:val="24"/>
          <w:szCs w:val="24"/>
        </w:rPr>
      </w:pPr>
    </w:p>
    <w:p w14:paraId="26B97E77" w14:textId="77777777" w:rsidR="00367DD0" w:rsidRPr="0020631D" w:rsidRDefault="00367DD0" w:rsidP="0068438E">
      <w:pPr>
        <w:pStyle w:val="NoSpacing"/>
        <w:numPr>
          <w:ilvl w:val="0"/>
          <w:numId w:val="31"/>
        </w:numPr>
        <w:jc w:val="both"/>
        <w:rPr>
          <w:rFonts w:ascii="Arial" w:hAnsi="Arial" w:cs="Arial"/>
          <w:sz w:val="24"/>
          <w:szCs w:val="24"/>
        </w:rPr>
      </w:pPr>
      <w:r w:rsidRPr="0020631D">
        <w:rPr>
          <w:rFonts w:ascii="Arial" w:hAnsi="Arial" w:cs="Arial"/>
          <w:sz w:val="24"/>
          <w:szCs w:val="24"/>
        </w:rPr>
        <w:t>Installations must align with local planning, heritage, and highways regulations.</w:t>
      </w:r>
    </w:p>
    <w:p w14:paraId="35355168" w14:textId="77777777" w:rsidR="00367DD0" w:rsidRPr="0020631D" w:rsidRDefault="00367DD0" w:rsidP="00367DD0">
      <w:pPr>
        <w:pStyle w:val="NoSpacing"/>
        <w:ind w:left="720" w:hanging="720"/>
        <w:jc w:val="both"/>
        <w:rPr>
          <w:rFonts w:ascii="Arial" w:hAnsi="Arial" w:cs="Arial"/>
          <w:sz w:val="24"/>
          <w:szCs w:val="24"/>
        </w:rPr>
      </w:pPr>
    </w:p>
    <w:p w14:paraId="5980C2C5" w14:textId="77777777" w:rsidR="00367DD0" w:rsidRPr="0020631D" w:rsidRDefault="00367DD0" w:rsidP="0068438E">
      <w:pPr>
        <w:pStyle w:val="NoSpacing"/>
        <w:numPr>
          <w:ilvl w:val="0"/>
          <w:numId w:val="31"/>
        </w:numPr>
        <w:jc w:val="both"/>
        <w:rPr>
          <w:rFonts w:ascii="Arial" w:hAnsi="Arial" w:cs="Arial"/>
          <w:sz w:val="24"/>
          <w:szCs w:val="24"/>
        </w:rPr>
      </w:pPr>
      <w:r w:rsidRPr="0020631D">
        <w:rPr>
          <w:rFonts w:ascii="Arial" w:hAnsi="Arial" w:cs="Arial"/>
          <w:sz w:val="24"/>
          <w:szCs w:val="24"/>
        </w:rPr>
        <w:t>Preference will be given to proposals that demonstrate environmental sustainability, such as low-energy or solar-powered systems.</w:t>
      </w:r>
    </w:p>
    <w:p w14:paraId="3BBCDE0D" w14:textId="77777777" w:rsidR="00367DD0" w:rsidRPr="0020631D" w:rsidRDefault="00367DD0" w:rsidP="00367DD0">
      <w:pPr>
        <w:pStyle w:val="NoSpacing"/>
        <w:ind w:left="720" w:hanging="720"/>
        <w:jc w:val="both"/>
        <w:rPr>
          <w:rFonts w:ascii="Arial" w:hAnsi="Arial" w:cs="Arial"/>
          <w:sz w:val="24"/>
          <w:szCs w:val="24"/>
        </w:rPr>
      </w:pPr>
    </w:p>
    <w:p w14:paraId="72801067" w14:textId="4C0BA0B4" w:rsidR="00950EE8" w:rsidRPr="0020631D" w:rsidRDefault="00367DD0" w:rsidP="00E73EBC">
      <w:pPr>
        <w:pStyle w:val="NoSpacing"/>
        <w:numPr>
          <w:ilvl w:val="0"/>
          <w:numId w:val="31"/>
        </w:numPr>
        <w:jc w:val="both"/>
        <w:rPr>
          <w:rFonts w:ascii="Arial" w:hAnsi="Arial" w:cs="Arial"/>
          <w:sz w:val="24"/>
          <w:szCs w:val="24"/>
        </w:rPr>
      </w:pPr>
      <w:r w:rsidRPr="0020631D">
        <w:rPr>
          <w:rFonts w:ascii="Arial" w:hAnsi="Arial" w:cs="Arial"/>
          <w:sz w:val="24"/>
          <w:szCs w:val="24"/>
        </w:rPr>
        <w:t>Applicants must demonstrate how they will maintain and regularly update the digital content, ensuring information remains accurate, relevant, and reflective of local priorities and events.</w:t>
      </w:r>
    </w:p>
    <w:p w14:paraId="0C922811" w14:textId="77777777" w:rsidR="00950EE8" w:rsidRPr="0020631D" w:rsidRDefault="00950EE8" w:rsidP="00E73EBC">
      <w:pPr>
        <w:jc w:val="both"/>
        <w:rPr>
          <w:rFonts w:ascii="Arial" w:hAnsi="Arial" w:cs="Arial"/>
          <w:szCs w:val="24"/>
        </w:rPr>
      </w:pPr>
    </w:p>
    <w:p w14:paraId="2E889EC7" w14:textId="60811920" w:rsidR="00B8240F" w:rsidRPr="0020631D" w:rsidRDefault="00B8240F" w:rsidP="00472FBE">
      <w:pPr>
        <w:pStyle w:val="BodyText2"/>
        <w:rPr>
          <w:rFonts w:cs="Arial"/>
          <w:b/>
          <w:sz w:val="24"/>
          <w:szCs w:val="24"/>
        </w:rPr>
      </w:pPr>
      <w:r w:rsidRPr="0020631D">
        <w:rPr>
          <w:rFonts w:cs="Arial"/>
          <w:b/>
          <w:sz w:val="24"/>
          <w:szCs w:val="24"/>
        </w:rPr>
        <w:t>The</w:t>
      </w:r>
      <w:r w:rsidR="00472FBE" w:rsidRPr="0020631D">
        <w:rPr>
          <w:rFonts w:cs="Arial"/>
          <w:b/>
          <w:sz w:val="24"/>
          <w:szCs w:val="24"/>
        </w:rPr>
        <w:t xml:space="preserve"> </w:t>
      </w:r>
      <w:r w:rsidRPr="0020631D">
        <w:rPr>
          <w:rFonts w:cs="Arial"/>
          <w:b/>
          <w:sz w:val="24"/>
          <w:szCs w:val="24"/>
        </w:rPr>
        <w:t xml:space="preserve">Grant </w:t>
      </w:r>
    </w:p>
    <w:p w14:paraId="4A401727" w14:textId="77777777" w:rsidR="00B8240F" w:rsidRPr="0020631D" w:rsidRDefault="00B8240F">
      <w:pPr>
        <w:pStyle w:val="BodyText2"/>
        <w:tabs>
          <w:tab w:val="left" w:pos="338"/>
        </w:tabs>
        <w:rPr>
          <w:rFonts w:cs="Arial"/>
          <w:sz w:val="24"/>
          <w:szCs w:val="24"/>
        </w:rPr>
      </w:pPr>
    </w:p>
    <w:p w14:paraId="17C50B5D" w14:textId="2E306039" w:rsidR="00157094" w:rsidRPr="0020631D" w:rsidRDefault="000310C6" w:rsidP="0068438E">
      <w:pPr>
        <w:pStyle w:val="BodyText2"/>
        <w:numPr>
          <w:ilvl w:val="0"/>
          <w:numId w:val="31"/>
        </w:numPr>
        <w:tabs>
          <w:tab w:val="left" w:pos="338"/>
        </w:tabs>
        <w:rPr>
          <w:rFonts w:cs="Arial"/>
          <w:sz w:val="24"/>
          <w:szCs w:val="24"/>
        </w:rPr>
      </w:pPr>
      <w:r w:rsidRPr="0020631D">
        <w:rPr>
          <w:rFonts w:cs="Arial"/>
          <w:sz w:val="24"/>
          <w:szCs w:val="24"/>
        </w:rPr>
        <w:t>Grants of up to 100% of the total project cost will be available, however projects are encouraged to source match funding to extend project benefits.</w:t>
      </w:r>
    </w:p>
    <w:p w14:paraId="2BBD414E" w14:textId="77777777" w:rsidR="00F16862" w:rsidRPr="0020631D" w:rsidRDefault="00F16862">
      <w:pPr>
        <w:pStyle w:val="BodyText2"/>
        <w:tabs>
          <w:tab w:val="left" w:pos="338"/>
        </w:tabs>
        <w:rPr>
          <w:rFonts w:cs="Arial"/>
          <w:sz w:val="24"/>
          <w:szCs w:val="24"/>
        </w:rPr>
      </w:pPr>
    </w:p>
    <w:p w14:paraId="44A616CC" w14:textId="20B2D1EE" w:rsidR="00F16862" w:rsidRPr="0020631D" w:rsidRDefault="00F16862" w:rsidP="0068438E">
      <w:pPr>
        <w:pStyle w:val="BodyText2"/>
        <w:numPr>
          <w:ilvl w:val="0"/>
          <w:numId w:val="31"/>
        </w:numPr>
        <w:tabs>
          <w:tab w:val="left" w:pos="338"/>
        </w:tabs>
        <w:rPr>
          <w:rFonts w:cs="Arial"/>
          <w:sz w:val="24"/>
          <w:szCs w:val="24"/>
        </w:rPr>
      </w:pPr>
      <w:r w:rsidRPr="0020631D">
        <w:rPr>
          <w:rFonts w:cs="Arial"/>
          <w:sz w:val="24"/>
          <w:szCs w:val="24"/>
        </w:rPr>
        <w:t>Applicants can apply for a maximum of £1</w:t>
      </w:r>
      <w:r w:rsidR="007C0232" w:rsidRPr="0020631D">
        <w:rPr>
          <w:rFonts w:cs="Arial"/>
          <w:sz w:val="24"/>
          <w:szCs w:val="24"/>
        </w:rPr>
        <w:t>0</w:t>
      </w:r>
      <w:r w:rsidRPr="0020631D">
        <w:rPr>
          <w:rFonts w:cs="Arial"/>
          <w:sz w:val="24"/>
          <w:szCs w:val="24"/>
        </w:rPr>
        <w:t>,000 per project</w:t>
      </w:r>
      <w:r w:rsidR="002F5173" w:rsidRPr="0020631D">
        <w:rPr>
          <w:rFonts w:cs="Arial"/>
          <w:sz w:val="24"/>
          <w:szCs w:val="24"/>
        </w:rPr>
        <w:t xml:space="preserve"> (location)</w:t>
      </w:r>
    </w:p>
    <w:p w14:paraId="261D45E3" w14:textId="77777777" w:rsidR="00F16862" w:rsidRPr="0020631D" w:rsidRDefault="00F16862">
      <w:pPr>
        <w:pStyle w:val="BodyText2"/>
        <w:tabs>
          <w:tab w:val="left" w:pos="338"/>
        </w:tabs>
        <w:rPr>
          <w:rFonts w:cs="Arial"/>
          <w:sz w:val="24"/>
          <w:szCs w:val="24"/>
        </w:rPr>
      </w:pPr>
    </w:p>
    <w:p w14:paraId="6E50D672" w14:textId="1ACA5809" w:rsidR="00F16862" w:rsidRPr="0020631D" w:rsidRDefault="00F16862" w:rsidP="0068438E">
      <w:pPr>
        <w:pStyle w:val="BodyText2"/>
        <w:numPr>
          <w:ilvl w:val="0"/>
          <w:numId w:val="31"/>
        </w:numPr>
        <w:tabs>
          <w:tab w:val="left" w:pos="338"/>
        </w:tabs>
        <w:rPr>
          <w:rFonts w:cs="Arial"/>
          <w:sz w:val="24"/>
          <w:szCs w:val="24"/>
        </w:rPr>
      </w:pPr>
      <w:r w:rsidRPr="0020631D">
        <w:rPr>
          <w:rFonts w:cs="Arial"/>
          <w:sz w:val="24"/>
          <w:szCs w:val="24"/>
        </w:rPr>
        <w:t xml:space="preserve">Organisations can submit </w:t>
      </w:r>
      <w:r w:rsidR="007C0232" w:rsidRPr="0020631D">
        <w:rPr>
          <w:rFonts w:cs="Arial"/>
          <w:sz w:val="24"/>
          <w:szCs w:val="24"/>
        </w:rPr>
        <w:t xml:space="preserve">more than </w:t>
      </w:r>
      <w:r w:rsidRPr="0020631D">
        <w:rPr>
          <w:rFonts w:cs="Arial"/>
          <w:sz w:val="24"/>
          <w:szCs w:val="24"/>
        </w:rPr>
        <w:t>one application for consideration for support from this fund</w:t>
      </w:r>
      <w:r w:rsidR="00500786" w:rsidRPr="0020631D">
        <w:rPr>
          <w:rFonts w:cs="Arial"/>
          <w:sz w:val="24"/>
          <w:szCs w:val="24"/>
        </w:rPr>
        <w:t>.</w:t>
      </w:r>
    </w:p>
    <w:p w14:paraId="43CA2E7F" w14:textId="77777777" w:rsidR="002F5173" w:rsidRPr="0020631D" w:rsidRDefault="002F5173" w:rsidP="002F5173">
      <w:pPr>
        <w:pStyle w:val="ListParagraph"/>
        <w:rPr>
          <w:rFonts w:ascii="Arial" w:hAnsi="Arial" w:cs="Arial"/>
          <w:szCs w:val="24"/>
        </w:rPr>
      </w:pPr>
    </w:p>
    <w:p w14:paraId="4A80A1C0" w14:textId="4FBA06AF" w:rsidR="002F5173" w:rsidRPr="0020631D" w:rsidRDefault="002F5173" w:rsidP="00472FBE">
      <w:pPr>
        <w:pStyle w:val="ListParagraph"/>
        <w:numPr>
          <w:ilvl w:val="0"/>
          <w:numId w:val="31"/>
        </w:numPr>
        <w:jc w:val="both"/>
        <w:rPr>
          <w:rFonts w:ascii="Arial" w:hAnsi="Arial" w:cs="Arial"/>
          <w:szCs w:val="24"/>
        </w:rPr>
      </w:pPr>
      <w:r w:rsidRPr="0020631D">
        <w:rPr>
          <w:rFonts w:ascii="Arial" w:hAnsi="Arial" w:cs="Arial"/>
          <w:szCs w:val="24"/>
        </w:rPr>
        <w:t>In most cases, applicants will be required to gain advertising consent</w:t>
      </w:r>
      <w:r w:rsidR="00472FBE" w:rsidRPr="0020631D">
        <w:rPr>
          <w:rFonts w:ascii="Arial" w:hAnsi="Arial" w:cs="Arial"/>
          <w:szCs w:val="24"/>
        </w:rPr>
        <w:t xml:space="preserve"> from the local planning authority.</w:t>
      </w:r>
      <w:r w:rsidR="00392224" w:rsidRPr="0020631D">
        <w:rPr>
          <w:rFonts w:ascii="Arial" w:hAnsi="Arial" w:cs="Arial"/>
          <w:szCs w:val="24"/>
        </w:rPr>
        <w:t xml:space="preserve"> </w:t>
      </w:r>
      <w:r w:rsidR="00FD4345" w:rsidRPr="0020631D">
        <w:rPr>
          <w:rFonts w:ascii="Arial" w:hAnsi="Arial" w:cs="Arial"/>
          <w:szCs w:val="24"/>
        </w:rPr>
        <w:t>Advertising</w:t>
      </w:r>
      <w:r w:rsidR="00684395" w:rsidRPr="0020631D">
        <w:rPr>
          <w:rFonts w:ascii="Arial" w:hAnsi="Arial" w:cs="Arial"/>
          <w:szCs w:val="24"/>
        </w:rPr>
        <w:t xml:space="preserve"> consent </w:t>
      </w:r>
      <w:r w:rsidR="00392224" w:rsidRPr="0020631D">
        <w:rPr>
          <w:rFonts w:ascii="Arial" w:hAnsi="Arial" w:cs="Arial"/>
          <w:szCs w:val="24"/>
        </w:rPr>
        <w:t xml:space="preserve">Applications must be submitted prior to submitting grant application. </w:t>
      </w:r>
      <w:r w:rsidR="00472FBE" w:rsidRPr="0020631D">
        <w:rPr>
          <w:rFonts w:ascii="Arial" w:hAnsi="Arial" w:cs="Arial"/>
          <w:szCs w:val="24"/>
        </w:rPr>
        <w:t xml:space="preserve"> More information can be found here </w:t>
      </w:r>
      <w:hyperlink r:id="rId14" w:history="1">
        <w:r w:rsidR="00472FBE" w:rsidRPr="0020631D">
          <w:rPr>
            <w:rStyle w:val="Hyperlink"/>
            <w:rFonts w:ascii="Arial" w:hAnsi="Arial" w:cs="Arial"/>
            <w:szCs w:val="24"/>
          </w:rPr>
          <w:t>Advertisement consent - Consent types - Planning Portal</w:t>
        </w:r>
      </w:hyperlink>
      <w:r w:rsidR="0009076B" w:rsidRPr="0020631D">
        <w:rPr>
          <w:rFonts w:ascii="Arial" w:hAnsi="Arial" w:cs="Arial"/>
        </w:rPr>
        <w:t xml:space="preserve">. Costs associated with </w:t>
      </w:r>
      <w:r w:rsidR="009022F7" w:rsidRPr="0020631D">
        <w:rPr>
          <w:rFonts w:ascii="Arial" w:hAnsi="Arial" w:cs="Arial"/>
        </w:rPr>
        <w:t xml:space="preserve">gaining necessary consents can be included in grant application. </w:t>
      </w:r>
    </w:p>
    <w:p w14:paraId="23956374" w14:textId="77777777" w:rsidR="0020631D" w:rsidRPr="0020631D" w:rsidRDefault="0020631D" w:rsidP="0020631D">
      <w:pPr>
        <w:pStyle w:val="ListParagraph"/>
        <w:rPr>
          <w:rFonts w:ascii="Arial" w:hAnsi="Arial" w:cs="Arial"/>
          <w:szCs w:val="24"/>
        </w:rPr>
      </w:pPr>
    </w:p>
    <w:p w14:paraId="4B80B465" w14:textId="77777777" w:rsidR="0020631D" w:rsidRDefault="0020631D" w:rsidP="0020631D">
      <w:pPr>
        <w:pStyle w:val="ListParagraph"/>
        <w:jc w:val="both"/>
        <w:rPr>
          <w:rFonts w:ascii="Arial" w:hAnsi="Arial" w:cs="Arial"/>
          <w:szCs w:val="24"/>
        </w:rPr>
      </w:pPr>
    </w:p>
    <w:p w14:paraId="58848261" w14:textId="77777777" w:rsidR="0020631D" w:rsidRDefault="0020631D" w:rsidP="0020631D">
      <w:pPr>
        <w:pStyle w:val="ListParagraph"/>
        <w:jc w:val="both"/>
        <w:rPr>
          <w:rFonts w:ascii="Arial" w:hAnsi="Arial" w:cs="Arial"/>
          <w:szCs w:val="24"/>
        </w:rPr>
      </w:pPr>
    </w:p>
    <w:p w14:paraId="58E960B8" w14:textId="77777777" w:rsidR="0020631D" w:rsidRDefault="0020631D" w:rsidP="0020631D">
      <w:pPr>
        <w:pStyle w:val="ListParagraph"/>
        <w:jc w:val="both"/>
        <w:rPr>
          <w:rFonts w:ascii="Arial" w:hAnsi="Arial" w:cs="Arial"/>
          <w:szCs w:val="24"/>
        </w:rPr>
      </w:pPr>
    </w:p>
    <w:p w14:paraId="3439E467" w14:textId="77777777" w:rsidR="0020631D" w:rsidRDefault="0020631D" w:rsidP="0020631D">
      <w:pPr>
        <w:pStyle w:val="ListParagraph"/>
        <w:jc w:val="both"/>
        <w:rPr>
          <w:rFonts w:ascii="Arial" w:hAnsi="Arial" w:cs="Arial"/>
          <w:szCs w:val="24"/>
        </w:rPr>
      </w:pPr>
    </w:p>
    <w:p w14:paraId="7FD3577A" w14:textId="77777777" w:rsidR="0020631D" w:rsidRDefault="0020631D" w:rsidP="0020631D">
      <w:pPr>
        <w:pStyle w:val="ListParagraph"/>
        <w:jc w:val="both"/>
        <w:rPr>
          <w:rFonts w:ascii="Arial" w:hAnsi="Arial" w:cs="Arial"/>
          <w:szCs w:val="24"/>
        </w:rPr>
      </w:pPr>
    </w:p>
    <w:p w14:paraId="651F3708" w14:textId="77777777" w:rsidR="0020631D" w:rsidRDefault="0020631D" w:rsidP="0020631D">
      <w:pPr>
        <w:pStyle w:val="ListParagraph"/>
        <w:jc w:val="both"/>
        <w:rPr>
          <w:rFonts w:ascii="Arial" w:hAnsi="Arial" w:cs="Arial"/>
          <w:szCs w:val="24"/>
        </w:rPr>
      </w:pPr>
    </w:p>
    <w:p w14:paraId="01AFBEF7" w14:textId="77777777" w:rsidR="0020631D" w:rsidRDefault="0020631D" w:rsidP="0020631D">
      <w:pPr>
        <w:pStyle w:val="ListParagraph"/>
        <w:jc w:val="both"/>
        <w:rPr>
          <w:rFonts w:ascii="Arial" w:hAnsi="Arial" w:cs="Arial"/>
          <w:szCs w:val="24"/>
        </w:rPr>
      </w:pPr>
    </w:p>
    <w:p w14:paraId="3087F7D4" w14:textId="77777777" w:rsidR="0020631D" w:rsidRPr="0020631D" w:rsidRDefault="0020631D" w:rsidP="0020631D">
      <w:pPr>
        <w:pStyle w:val="ListParagraph"/>
        <w:jc w:val="both"/>
        <w:rPr>
          <w:rFonts w:ascii="Arial" w:hAnsi="Arial" w:cs="Arial"/>
          <w:szCs w:val="24"/>
        </w:rPr>
      </w:pPr>
    </w:p>
    <w:p w14:paraId="432E6467" w14:textId="77777777" w:rsidR="00BA7C05" w:rsidRPr="0020631D" w:rsidRDefault="00BA7C05" w:rsidP="00BA7C05">
      <w:pPr>
        <w:pStyle w:val="ListParagraph"/>
        <w:rPr>
          <w:rFonts w:ascii="Arial" w:hAnsi="Arial" w:cs="Arial"/>
          <w:szCs w:val="24"/>
        </w:rPr>
      </w:pPr>
    </w:p>
    <w:p w14:paraId="22A8DCE1" w14:textId="2F724360" w:rsidR="00BA7C05" w:rsidRPr="0020631D" w:rsidRDefault="00BA7C05" w:rsidP="00BA7C05">
      <w:pPr>
        <w:jc w:val="both"/>
        <w:rPr>
          <w:rFonts w:ascii="Arial" w:hAnsi="Arial" w:cs="Arial"/>
          <w:b/>
          <w:bCs/>
          <w:szCs w:val="24"/>
        </w:rPr>
      </w:pPr>
      <w:r w:rsidRPr="0020631D">
        <w:rPr>
          <w:rFonts w:ascii="Arial" w:hAnsi="Arial" w:cs="Arial"/>
          <w:b/>
          <w:bCs/>
          <w:szCs w:val="24"/>
        </w:rPr>
        <w:lastRenderedPageBreak/>
        <w:t xml:space="preserve">Considerations when applying for </w:t>
      </w:r>
      <w:r w:rsidR="00B05295" w:rsidRPr="0020631D">
        <w:rPr>
          <w:rFonts w:ascii="Arial" w:hAnsi="Arial" w:cs="Arial"/>
          <w:b/>
          <w:bCs/>
          <w:szCs w:val="24"/>
        </w:rPr>
        <w:t>support</w:t>
      </w:r>
    </w:p>
    <w:p w14:paraId="1C520A71" w14:textId="77777777" w:rsidR="00B05295" w:rsidRPr="0020631D" w:rsidRDefault="00B05295" w:rsidP="00BA7C05">
      <w:pPr>
        <w:jc w:val="both"/>
        <w:rPr>
          <w:rFonts w:ascii="Arial" w:hAnsi="Arial" w:cs="Arial"/>
          <w:b/>
          <w:bCs/>
          <w:szCs w:val="24"/>
        </w:rPr>
      </w:pPr>
    </w:p>
    <w:p w14:paraId="1EB2B12B" w14:textId="60188D94" w:rsidR="00B05295" w:rsidRPr="0020631D" w:rsidRDefault="00DE6597" w:rsidP="00B05295">
      <w:pPr>
        <w:pStyle w:val="ListParagraph"/>
        <w:numPr>
          <w:ilvl w:val="0"/>
          <w:numId w:val="42"/>
        </w:numPr>
        <w:jc w:val="both"/>
        <w:rPr>
          <w:rFonts w:ascii="Arial" w:hAnsi="Arial" w:cs="Arial"/>
          <w:b/>
          <w:bCs/>
          <w:szCs w:val="24"/>
        </w:rPr>
      </w:pPr>
      <w:r w:rsidRPr="0020631D">
        <w:rPr>
          <w:rFonts w:ascii="Arial" w:hAnsi="Arial" w:cs="Arial"/>
          <w:szCs w:val="24"/>
        </w:rPr>
        <w:t>Ensure you have referred to the procurement guidelines and sourced the relevant minimum number of quotes required within monetary thresholds.</w:t>
      </w:r>
    </w:p>
    <w:p w14:paraId="711C0268" w14:textId="073EB48F" w:rsidR="00DE6597" w:rsidRPr="0020631D" w:rsidRDefault="007D5870" w:rsidP="00B05295">
      <w:pPr>
        <w:pStyle w:val="ListParagraph"/>
        <w:numPr>
          <w:ilvl w:val="0"/>
          <w:numId w:val="42"/>
        </w:numPr>
        <w:jc w:val="both"/>
        <w:rPr>
          <w:rFonts w:ascii="Arial" w:hAnsi="Arial" w:cs="Arial"/>
          <w:b/>
          <w:bCs/>
          <w:szCs w:val="24"/>
        </w:rPr>
      </w:pPr>
      <w:r>
        <w:rPr>
          <w:rFonts w:ascii="Arial" w:hAnsi="Arial" w:cs="Arial"/>
          <w:szCs w:val="24"/>
        </w:rPr>
        <w:t xml:space="preserve">Ensure you have considered any </w:t>
      </w:r>
      <w:r w:rsidR="00DE6597" w:rsidRPr="0020631D">
        <w:rPr>
          <w:rFonts w:ascii="Arial" w:hAnsi="Arial" w:cs="Arial"/>
          <w:szCs w:val="24"/>
        </w:rPr>
        <w:t>on-going costs for screen maintenance, connectivity and relevant licences</w:t>
      </w:r>
    </w:p>
    <w:p w14:paraId="7FE09E3B" w14:textId="55A0EBB4" w:rsidR="00DE6597" w:rsidRPr="0020631D" w:rsidRDefault="007B333B" w:rsidP="00B05295">
      <w:pPr>
        <w:pStyle w:val="ListParagraph"/>
        <w:numPr>
          <w:ilvl w:val="0"/>
          <w:numId w:val="42"/>
        </w:numPr>
        <w:jc w:val="both"/>
        <w:rPr>
          <w:rFonts w:ascii="Arial" w:hAnsi="Arial" w:cs="Arial"/>
          <w:b/>
          <w:bCs/>
          <w:szCs w:val="24"/>
        </w:rPr>
      </w:pPr>
      <w:r w:rsidRPr="0020631D">
        <w:rPr>
          <w:rFonts w:ascii="Arial" w:hAnsi="Arial" w:cs="Arial"/>
          <w:szCs w:val="24"/>
        </w:rPr>
        <w:t>Consideration for costs associated with gaining necessary consents</w:t>
      </w:r>
    </w:p>
    <w:p w14:paraId="3FE7B0E8" w14:textId="48AC4B33" w:rsidR="007B333B" w:rsidRPr="0020631D" w:rsidRDefault="007B333B" w:rsidP="00B05295">
      <w:pPr>
        <w:pStyle w:val="ListParagraph"/>
        <w:numPr>
          <w:ilvl w:val="0"/>
          <w:numId w:val="42"/>
        </w:numPr>
        <w:jc w:val="both"/>
        <w:rPr>
          <w:rFonts w:ascii="Arial" w:hAnsi="Arial" w:cs="Arial"/>
          <w:b/>
          <w:bCs/>
          <w:szCs w:val="24"/>
        </w:rPr>
      </w:pPr>
      <w:r w:rsidRPr="0020631D">
        <w:rPr>
          <w:rFonts w:ascii="Arial" w:hAnsi="Arial" w:cs="Arial"/>
          <w:szCs w:val="24"/>
        </w:rPr>
        <w:t xml:space="preserve">What content will be displayed on the digital screens? Who will create this and are there any costs associated with creating content? </w:t>
      </w:r>
    </w:p>
    <w:p w14:paraId="35A9DC84" w14:textId="5FC37F53" w:rsidR="007B333B" w:rsidRPr="0020631D" w:rsidRDefault="007B333B" w:rsidP="00B05295">
      <w:pPr>
        <w:pStyle w:val="ListParagraph"/>
        <w:numPr>
          <w:ilvl w:val="0"/>
          <w:numId w:val="42"/>
        </w:numPr>
        <w:jc w:val="both"/>
        <w:rPr>
          <w:rFonts w:ascii="Arial" w:hAnsi="Arial" w:cs="Arial"/>
          <w:b/>
          <w:bCs/>
          <w:szCs w:val="24"/>
        </w:rPr>
      </w:pPr>
      <w:r w:rsidRPr="0020631D">
        <w:rPr>
          <w:rFonts w:ascii="Arial" w:hAnsi="Arial" w:cs="Arial"/>
          <w:szCs w:val="24"/>
        </w:rPr>
        <w:t>Ensure that the screen has capability to display information in English and Welsh</w:t>
      </w:r>
    </w:p>
    <w:p w14:paraId="7FB5A1AD" w14:textId="01ECBE0A" w:rsidR="007B333B" w:rsidRPr="0020631D" w:rsidRDefault="00574CBE" w:rsidP="00B05295">
      <w:pPr>
        <w:pStyle w:val="ListParagraph"/>
        <w:numPr>
          <w:ilvl w:val="0"/>
          <w:numId w:val="42"/>
        </w:numPr>
        <w:jc w:val="both"/>
        <w:rPr>
          <w:rFonts w:ascii="Arial" w:hAnsi="Arial" w:cs="Arial"/>
          <w:b/>
          <w:bCs/>
          <w:szCs w:val="24"/>
        </w:rPr>
      </w:pPr>
      <w:r>
        <w:rPr>
          <w:rFonts w:ascii="Arial" w:hAnsi="Arial" w:cs="Arial"/>
          <w:szCs w:val="24"/>
        </w:rPr>
        <w:t>Have you identified w</w:t>
      </w:r>
      <w:r w:rsidR="00AD6190" w:rsidRPr="0020631D">
        <w:rPr>
          <w:rFonts w:ascii="Arial" w:hAnsi="Arial" w:cs="Arial"/>
          <w:szCs w:val="24"/>
        </w:rPr>
        <w:t xml:space="preserve">ho will be responsible for maintaining the content on the screen? </w:t>
      </w:r>
      <w:r>
        <w:rPr>
          <w:rFonts w:ascii="Arial" w:hAnsi="Arial" w:cs="Arial"/>
          <w:szCs w:val="24"/>
        </w:rPr>
        <w:t>Will they</w:t>
      </w:r>
      <w:r w:rsidR="00AD6190" w:rsidRPr="0020631D">
        <w:rPr>
          <w:rFonts w:ascii="Arial" w:hAnsi="Arial" w:cs="Arial"/>
          <w:szCs w:val="24"/>
        </w:rPr>
        <w:t xml:space="preserve"> require training?</w:t>
      </w:r>
      <w:r>
        <w:rPr>
          <w:rFonts w:ascii="Arial" w:hAnsi="Arial" w:cs="Arial"/>
          <w:szCs w:val="24"/>
        </w:rPr>
        <w:t xml:space="preserve"> Is there a cost associated with this training?</w:t>
      </w:r>
    </w:p>
    <w:p w14:paraId="634870E6" w14:textId="2F6D713B" w:rsidR="00AD6190" w:rsidRPr="0020631D" w:rsidRDefault="003A441F" w:rsidP="00B05295">
      <w:pPr>
        <w:pStyle w:val="ListParagraph"/>
        <w:numPr>
          <w:ilvl w:val="0"/>
          <w:numId w:val="42"/>
        </w:numPr>
        <w:jc w:val="both"/>
        <w:rPr>
          <w:rFonts w:ascii="Arial" w:hAnsi="Arial" w:cs="Arial"/>
          <w:b/>
          <w:bCs/>
          <w:szCs w:val="24"/>
        </w:rPr>
      </w:pPr>
      <w:r>
        <w:rPr>
          <w:rFonts w:ascii="Arial" w:hAnsi="Arial" w:cs="Arial"/>
          <w:szCs w:val="24"/>
        </w:rPr>
        <w:t>The content displayed on screen will need to be fully bilingual</w:t>
      </w:r>
      <w:r w:rsidR="00AD6190" w:rsidRPr="0020631D">
        <w:rPr>
          <w:rFonts w:ascii="Arial" w:hAnsi="Arial" w:cs="Arial"/>
          <w:szCs w:val="24"/>
        </w:rPr>
        <w:t xml:space="preserve">. Do you need to include translation costs in your application for support? </w:t>
      </w:r>
    </w:p>
    <w:p w14:paraId="4F6B0BF9" w14:textId="536C58B8" w:rsidR="00AD6190" w:rsidRPr="0020631D" w:rsidRDefault="00AD6190" w:rsidP="00B05295">
      <w:pPr>
        <w:pStyle w:val="ListParagraph"/>
        <w:numPr>
          <w:ilvl w:val="0"/>
          <w:numId w:val="42"/>
        </w:numPr>
        <w:jc w:val="both"/>
        <w:rPr>
          <w:rFonts w:ascii="Arial" w:hAnsi="Arial" w:cs="Arial"/>
          <w:b/>
          <w:bCs/>
          <w:szCs w:val="24"/>
        </w:rPr>
      </w:pPr>
      <w:r w:rsidRPr="0020631D">
        <w:rPr>
          <w:rFonts w:ascii="Arial" w:hAnsi="Arial" w:cs="Arial"/>
          <w:szCs w:val="24"/>
        </w:rPr>
        <w:t xml:space="preserve">How will the screen gain electric connection? Have you included installation costs in your application for support? </w:t>
      </w:r>
    </w:p>
    <w:p w14:paraId="21513C8A" w14:textId="7B820B61" w:rsidR="00AD6190" w:rsidRPr="00504F4C" w:rsidRDefault="00AD6190" w:rsidP="00AD6190">
      <w:pPr>
        <w:pStyle w:val="ListParagraph"/>
        <w:numPr>
          <w:ilvl w:val="0"/>
          <w:numId w:val="42"/>
        </w:numPr>
        <w:jc w:val="both"/>
        <w:rPr>
          <w:rFonts w:ascii="Arial" w:hAnsi="Arial" w:cs="Arial"/>
          <w:b/>
          <w:bCs/>
          <w:i/>
          <w:iCs/>
          <w:sz w:val="20"/>
        </w:rPr>
      </w:pPr>
      <w:r w:rsidRPr="0020631D">
        <w:rPr>
          <w:rFonts w:ascii="Arial" w:hAnsi="Arial" w:cs="Arial"/>
          <w:szCs w:val="24"/>
        </w:rPr>
        <w:t xml:space="preserve">How will the screen gain internet connection? Have you included this cost in your application? </w:t>
      </w:r>
      <w:r w:rsidRPr="00504F4C">
        <w:rPr>
          <w:rFonts w:ascii="Arial" w:hAnsi="Arial" w:cs="Arial"/>
          <w:b/>
          <w:bCs/>
          <w:i/>
          <w:iCs/>
          <w:sz w:val="20"/>
        </w:rPr>
        <w:t xml:space="preserve">Please note that ongoing costs are ineligible for </w:t>
      </w:r>
      <w:r w:rsidR="00690503" w:rsidRPr="00504F4C">
        <w:rPr>
          <w:rFonts w:ascii="Arial" w:hAnsi="Arial" w:cs="Arial"/>
          <w:b/>
          <w:bCs/>
          <w:i/>
          <w:iCs/>
          <w:sz w:val="20"/>
        </w:rPr>
        <w:t>support,</w:t>
      </w:r>
      <w:r w:rsidRPr="00504F4C">
        <w:rPr>
          <w:rFonts w:ascii="Arial" w:hAnsi="Arial" w:cs="Arial"/>
          <w:b/>
          <w:bCs/>
          <w:i/>
          <w:iCs/>
          <w:sz w:val="20"/>
        </w:rPr>
        <w:t xml:space="preserve"> yet you may include long- term connectivity costs</w:t>
      </w:r>
      <w:r w:rsidR="00690503" w:rsidRPr="00504F4C">
        <w:rPr>
          <w:rFonts w:ascii="Arial" w:hAnsi="Arial" w:cs="Arial"/>
          <w:b/>
          <w:bCs/>
          <w:i/>
          <w:iCs/>
          <w:sz w:val="20"/>
        </w:rPr>
        <w:t xml:space="preserve"> if a </w:t>
      </w:r>
      <w:proofErr w:type="gramStart"/>
      <w:r w:rsidR="00690503" w:rsidRPr="00504F4C">
        <w:rPr>
          <w:rFonts w:ascii="Arial" w:hAnsi="Arial" w:cs="Arial"/>
          <w:b/>
          <w:bCs/>
          <w:i/>
          <w:iCs/>
          <w:sz w:val="20"/>
        </w:rPr>
        <w:t>one off</w:t>
      </w:r>
      <w:proofErr w:type="gramEnd"/>
      <w:r w:rsidR="00690503" w:rsidRPr="00504F4C">
        <w:rPr>
          <w:rFonts w:ascii="Arial" w:hAnsi="Arial" w:cs="Arial"/>
          <w:b/>
          <w:bCs/>
          <w:i/>
          <w:iCs/>
          <w:sz w:val="20"/>
        </w:rPr>
        <w:t xml:space="preserve"> cost.</w:t>
      </w:r>
    </w:p>
    <w:p w14:paraId="180E260A" w14:textId="77777777" w:rsidR="00382FB5" w:rsidRPr="00504F4C" w:rsidRDefault="00382FB5" w:rsidP="00382FB5">
      <w:pPr>
        <w:pStyle w:val="BodyText2"/>
        <w:tabs>
          <w:tab w:val="left" w:pos="338"/>
        </w:tabs>
        <w:rPr>
          <w:rFonts w:cs="Arial"/>
          <w:b/>
          <w:bCs/>
          <w:i/>
          <w:iCs/>
          <w:sz w:val="20"/>
        </w:rPr>
      </w:pPr>
    </w:p>
    <w:p w14:paraId="76694988" w14:textId="3B169C1D" w:rsidR="00292D23" w:rsidRPr="0020631D" w:rsidRDefault="00382FB5" w:rsidP="00472FBE">
      <w:pPr>
        <w:pStyle w:val="BodyText2"/>
        <w:tabs>
          <w:tab w:val="left" w:pos="338"/>
        </w:tabs>
        <w:rPr>
          <w:rFonts w:cs="Arial"/>
          <w:b/>
          <w:bCs/>
          <w:sz w:val="24"/>
          <w:szCs w:val="24"/>
        </w:rPr>
      </w:pPr>
      <w:bookmarkStart w:id="0" w:name="_Hlk94075696"/>
      <w:r w:rsidRPr="0020631D">
        <w:rPr>
          <w:rFonts w:cs="Arial"/>
          <w:b/>
          <w:bCs/>
          <w:sz w:val="24"/>
          <w:szCs w:val="24"/>
        </w:rPr>
        <w:t xml:space="preserve">Outputs </w:t>
      </w:r>
    </w:p>
    <w:p w14:paraId="14B2A66D" w14:textId="77777777" w:rsidR="00292D23" w:rsidRPr="0020631D" w:rsidRDefault="00292D23" w:rsidP="00382FB5">
      <w:pPr>
        <w:pStyle w:val="BodyText2"/>
        <w:tabs>
          <w:tab w:val="left" w:pos="338"/>
        </w:tabs>
        <w:rPr>
          <w:rFonts w:cs="Arial"/>
          <w:b/>
          <w:bCs/>
          <w:sz w:val="24"/>
          <w:szCs w:val="24"/>
        </w:rPr>
      </w:pPr>
    </w:p>
    <w:p w14:paraId="3BA4A473" w14:textId="5F65F8A0" w:rsidR="00382FB5" w:rsidRPr="0020631D" w:rsidRDefault="00382FB5" w:rsidP="00472FBE">
      <w:pPr>
        <w:pStyle w:val="BodyText2"/>
        <w:tabs>
          <w:tab w:val="left" w:pos="338"/>
        </w:tabs>
        <w:ind w:left="360"/>
        <w:rPr>
          <w:rFonts w:cs="Arial"/>
          <w:b/>
          <w:bCs/>
          <w:sz w:val="24"/>
          <w:szCs w:val="24"/>
        </w:rPr>
      </w:pPr>
      <w:r w:rsidRPr="0020631D">
        <w:rPr>
          <w:rFonts w:cs="Arial"/>
          <w:sz w:val="24"/>
          <w:szCs w:val="24"/>
        </w:rPr>
        <w:t xml:space="preserve">Each project must identify which of the following outputs will be </w:t>
      </w:r>
      <w:r w:rsidR="00E3721F" w:rsidRPr="0020631D">
        <w:rPr>
          <w:rFonts w:cs="Arial"/>
          <w:sz w:val="24"/>
          <w:szCs w:val="24"/>
        </w:rPr>
        <w:t>achieved</w:t>
      </w:r>
      <w:r w:rsidRPr="0020631D">
        <w:rPr>
          <w:rFonts w:cs="Arial"/>
          <w:sz w:val="24"/>
          <w:szCs w:val="24"/>
        </w:rPr>
        <w:t xml:space="preserve"> </w:t>
      </w:r>
      <w:proofErr w:type="gramStart"/>
      <w:r w:rsidRPr="0020631D">
        <w:rPr>
          <w:rFonts w:cs="Arial"/>
          <w:sz w:val="24"/>
          <w:szCs w:val="24"/>
        </w:rPr>
        <w:t>as a result of</w:t>
      </w:r>
      <w:proofErr w:type="gramEnd"/>
      <w:r w:rsidRPr="0020631D">
        <w:rPr>
          <w:rFonts w:cs="Arial"/>
          <w:sz w:val="24"/>
          <w:szCs w:val="24"/>
        </w:rPr>
        <w:t xml:space="preserve"> the funding:</w:t>
      </w:r>
    </w:p>
    <w:p w14:paraId="24990FE2" w14:textId="77777777" w:rsidR="00ED4791" w:rsidRPr="0020631D" w:rsidRDefault="00ED4791" w:rsidP="00472FBE">
      <w:pPr>
        <w:pStyle w:val="BodyText2"/>
        <w:tabs>
          <w:tab w:val="left" w:pos="338"/>
        </w:tabs>
        <w:rPr>
          <w:rFonts w:cs="Arial"/>
          <w:sz w:val="24"/>
          <w:szCs w:val="24"/>
          <w:highlight w:val="yellow"/>
        </w:rPr>
      </w:pPr>
    </w:p>
    <w:p w14:paraId="7330152B" w14:textId="77777777" w:rsidR="00F60D3A" w:rsidRPr="0020631D" w:rsidRDefault="00F60D3A" w:rsidP="00472FBE">
      <w:pPr>
        <w:pStyle w:val="BodyText2"/>
        <w:tabs>
          <w:tab w:val="left" w:pos="338"/>
        </w:tabs>
        <w:ind w:left="360"/>
        <w:rPr>
          <w:rFonts w:cs="Arial"/>
          <w:sz w:val="24"/>
          <w:szCs w:val="24"/>
          <w:highlight w:val="yellow"/>
        </w:rPr>
      </w:pPr>
      <w:r w:rsidRPr="0020631D">
        <w:rPr>
          <w:rFonts w:cs="Arial"/>
          <w:sz w:val="24"/>
          <w:szCs w:val="24"/>
          <w:highlight w:val="yellow"/>
        </w:rPr>
        <w:t xml:space="preserve">Number of amenities/facilities created or </w:t>
      </w:r>
      <w:commentRangeStart w:id="1"/>
      <w:r w:rsidRPr="0020631D">
        <w:rPr>
          <w:rFonts w:cs="Arial"/>
          <w:sz w:val="24"/>
          <w:szCs w:val="24"/>
          <w:highlight w:val="yellow"/>
        </w:rPr>
        <w:t>improved</w:t>
      </w:r>
      <w:commentRangeEnd w:id="1"/>
      <w:r w:rsidR="00A25653" w:rsidRPr="0020631D">
        <w:rPr>
          <w:rStyle w:val="CommentReference"/>
          <w:rFonts w:cs="Arial"/>
        </w:rPr>
        <w:commentReference w:id="1"/>
      </w:r>
    </w:p>
    <w:p w14:paraId="16A9129A" w14:textId="77777777" w:rsidR="00F60D3A" w:rsidRPr="0020631D" w:rsidRDefault="00F60D3A" w:rsidP="00472FBE">
      <w:pPr>
        <w:pStyle w:val="BodyText2"/>
        <w:tabs>
          <w:tab w:val="left" w:pos="338"/>
        </w:tabs>
        <w:ind w:left="360"/>
        <w:rPr>
          <w:rFonts w:cs="Arial"/>
          <w:sz w:val="24"/>
          <w:szCs w:val="24"/>
          <w:highlight w:val="yellow"/>
        </w:rPr>
      </w:pPr>
      <w:r w:rsidRPr="0020631D">
        <w:rPr>
          <w:rFonts w:cs="Arial"/>
          <w:sz w:val="24"/>
          <w:szCs w:val="24"/>
          <w:highlight w:val="yellow"/>
        </w:rPr>
        <w:t>Number of people reached</w:t>
      </w:r>
    </w:p>
    <w:p w14:paraId="60597CC4" w14:textId="79FFCEFC" w:rsidR="00AE343D" w:rsidRDefault="00F60D3A" w:rsidP="00690503">
      <w:pPr>
        <w:pStyle w:val="BodyText2"/>
        <w:tabs>
          <w:tab w:val="left" w:pos="338"/>
        </w:tabs>
        <w:ind w:left="360"/>
        <w:rPr>
          <w:rFonts w:cs="Arial"/>
          <w:sz w:val="24"/>
          <w:szCs w:val="24"/>
        </w:rPr>
      </w:pPr>
      <w:r w:rsidRPr="0020631D">
        <w:rPr>
          <w:rFonts w:cs="Arial"/>
          <w:sz w:val="24"/>
          <w:szCs w:val="24"/>
          <w:highlight w:val="yellow"/>
        </w:rPr>
        <w:t>Number of organisations receiving grants</w:t>
      </w:r>
      <w:bookmarkEnd w:id="0"/>
    </w:p>
    <w:p w14:paraId="53332482" w14:textId="77777777" w:rsidR="0020631D" w:rsidRDefault="0020631D" w:rsidP="00690503">
      <w:pPr>
        <w:pStyle w:val="BodyText2"/>
        <w:tabs>
          <w:tab w:val="left" w:pos="338"/>
        </w:tabs>
        <w:ind w:left="360"/>
        <w:rPr>
          <w:rFonts w:cs="Arial"/>
          <w:sz w:val="24"/>
          <w:szCs w:val="24"/>
        </w:rPr>
      </w:pPr>
    </w:p>
    <w:p w14:paraId="323EAD53" w14:textId="12ABDBB5" w:rsidR="0020631D" w:rsidRPr="0020631D" w:rsidRDefault="0020631D" w:rsidP="00690503">
      <w:pPr>
        <w:pStyle w:val="BodyText2"/>
        <w:tabs>
          <w:tab w:val="left" w:pos="338"/>
        </w:tabs>
        <w:ind w:left="360"/>
        <w:rPr>
          <w:rStyle w:val="display-block"/>
          <w:rFonts w:cs="Arial"/>
          <w:sz w:val="24"/>
          <w:szCs w:val="24"/>
        </w:rPr>
      </w:pPr>
      <w:r>
        <w:rPr>
          <w:rFonts w:cs="Arial"/>
          <w:sz w:val="24"/>
          <w:szCs w:val="24"/>
        </w:rPr>
        <w:t xml:space="preserve">Each project must consider how they will demonstrate output achievement </w:t>
      </w:r>
      <w:r w:rsidR="00C760EA">
        <w:rPr>
          <w:rFonts w:cs="Arial"/>
          <w:sz w:val="24"/>
          <w:szCs w:val="24"/>
        </w:rPr>
        <w:t xml:space="preserve">and provide information to Carmarthenshire County Council. </w:t>
      </w:r>
    </w:p>
    <w:p w14:paraId="22E1AC0E" w14:textId="77777777" w:rsidR="00FD4345" w:rsidRPr="0020631D" w:rsidRDefault="00FD4345" w:rsidP="00C070C0">
      <w:pPr>
        <w:pStyle w:val="BodyText2"/>
        <w:tabs>
          <w:tab w:val="left" w:pos="338"/>
        </w:tabs>
        <w:rPr>
          <w:rStyle w:val="display-block"/>
          <w:rFonts w:cs="Arial"/>
          <w:b/>
          <w:bCs/>
          <w:color w:val="000000"/>
          <w:sz w:val="24"/>
          <w:szCs w:val="24"/>
        </w:rPr>
      </w:pPr>
    </w:p>
    <w:p w14:paraId="105C7428" w14:textId="77777777" w:rsidR="00C070C0" w:rsidRDefault="00C070C0" w:rsidP="00C070C0">
      <w:pPr>
        <w:pStyle w:val="BodyText2"/>
        <w:tabs>
          <w:tab w:val="left" w:pos="338"/>
        </w:tabs>
        <w:rPr>
          <w:rStyle w:val="display-block"/>
          <w:rFonts w:cs="Arial"/>
          <w:b/>
          <w:bCs/>
          <w:color w:val="000000"/>
          <w:sz w:val="24"/>
          <w:szCs w:val="24"/>
        </w:rPr>
      </w:pPr>
    </w:p>
    <w:p w14:paraId="22440DCD" w14:textId="77777777" w:rsidR="0020631D" w:rsidRDefault="0020631D" w:rsidP="00C070C0">
      <w:pPr>
        <w:pStyle w:val="BodyText2"/>
        <w:tabs>
          <w:tab w:val="left" w:pos="338"/>
        </w:tabs>
        <w:rPr>
          <w:rStyle w:val="display-block"/>
          <w:rFonts w:cs="Arial"/>
          <w:b/>
          <w:bCs/>
          <w:color w:val="000000"/>
          <w:sz w:val="24"/>
          <w:szCs w:val="24"/>
        </w:rPr>
      </w:pPr>
    </w:p>
    <w:p w14:paraId="4636350D" w14:textId="77777777" w:rsidR="0020631D" w:rsidRDefault="0020631D" w:rsidP="00C070C0">
      <w:pPr>
        <w:pStyle w:val="BodyText2"/>
        <w:tabs>
          <w:tab w:val="left" w:pos="338"/>
        </w:tabs>
        <w:rPr>
          <w:rStyle w:val="display-block"/>
          <w:rFonts w:cs="Arial"/>
          <w:b/>
          <w:bCs/>
          <w:color w:val="000000"/>
          <w:sz w:val="24"/>
          <w:szCs w:val="24"/>
        </w:rPr>
      </w:pPr>
    </w:p>
    <w:p w14:paraId="506FF685" w14:textId="77777777" w:rsidR="0020631D" w:rsidRDefault="0020631D" w:rsidP="00C070C0">
      <w:pPr>
        <w:pStyle w:val="BodyText2"/>
        <w:tabs>
          <w:tab w:val="left" w:pos="338"/>
        </w:tabs>
        <w:rPr>
          <w:rStyle w:val="display-block"/>
          <w:rFonts w:cs="Arial"/>
          <w:b/>
          <w:bCs/>
          <w:color w:val="000000"/>
          <w:sz w:val="24"/>
          <w:szCs w:val="24"/>
        </w:rPr>
      </w:pPr>
    </w:p>
    <w:p w14:paraId="314AFA83" w14:textId="77777777" w:rsidR="0020631D" w:rsidRDefault="0020631D" w:rsidP="00C070C0">
      <w:pPr>
        <w:pStyle w:val="BodyText2"/>
        <w:tabs>
          <w:tab w:val="left" w:pos="338"/>
        </w:tabs>
        <w:rPr>
          <w:rStyle w:val="display-block"/>
          <w:rFonts w:cs="Arial"/>
          <w:b/>
          <w:bCs/>
          <w:color w:val="000000"/>
          <w:sz w:val="24"/>
          <w:szCs w:val="24"/>
        </w:rPr>
      </w:pPr>
    </w:p>
    <w:p w14:paraId="58D67216" w14:textId="77777777" w:rsidR="0020631D" w:rsidRDefault="0020631D" w:rsidP="00C070C0">
      <w:pPr>
        <w:pStyle w:val="BodyText2"/>
        <w:tabs>
          <w:tab w:val="left" w:pos="338"/>
        </w:tabs>
        <w:rPr>
          <w:rStyle w:val="display-block"/>
          <w:rFonts w:cs="Arial"/>
          <w:b/>
          <w:bCs/>
          <w:color w:val="000000"/>
          <w:sz w:val="24"/>
          <w:szCs w:val="24"/>
        </w:rPr>
      </w:pPr>
    </w:p>
    <w:p w14:paraId="768A6A9E" w14:textId="77777777" w:rsidR="0020631D" w:rsidRDefault="0020631D" w:rsidP="00C070C0">
      <w:pPr>
        <w:pStyle w:val="BodyText2"/>
        <w:tabs>
          <w:tab w:val="left" w:pos="338"/>
        </w:tabs>
        <w:rPr>
          <w:rStyle w:val="display-block"/>
          <w:rFonts w:cs="Arial"/>
          <w:b/>
          <w:bCs/>
          <w:color w:val="000000"/>
          <w:sz w:val="24"/>
          <w:szCs w:val="24"/>
        </w:rPr>
      </w:pPr>
    </w:p>
    <w:p w14:paraId="3F119B5A" w14:textId="77777777" w:rsidR="0020631D" w:rsidRDefault="0020631D" w:rsidP="00C070C0">
      <w:pPr>
        <w:pStyle w:val="BodyText2"/>
        <w:tabs>
          <w:tab w:val="left" w:pos="338"/>
        </w:tabs>
        <w:rPr>
          <w:rStyle w:val="display-block"/>
          <w:rFonts w:cs="Arial"/>
          <w:b/>
          <w:bCs/>
          <w:color w:val="000000"/>
          <w:sz w:val="24"/>
          <w:szCs w:val="24"/>
        </w:rPr>
      </w:pPr>
    </w:p>
    <w:p w14:paraId="057BED29" w14:textId="77777777" w:rsidR="0020631D" w:rsidRDefault="0020631D" w:rsidP="00C070C0">
      <w:pPr>
        <w:pStyle w:val="BodyText2"/>
        <w:tabs>
          <w:tab w:val="left" w:pos="338"/>
        </w:tabs>
        <w:rPr>
          <w:rStyle w:val="display-block"/>
          <w:rFonts w:cs="Arial"/>
          <w:b/>
          <w:bCs/>
          <w:color w:val="000000"/>
          <w:sz w:val="24"/>
          <w:szCs w:val="24"/>
        </w:rPr>
      </w:pPr>
    </w:p>
    <w:p w14:paraId="5DB0EB04" w14:textId="77777777" w:rsidR="0020631D" w:rsidRDefault="0020631D" w:rsidP="00C070C0">
      <w:pPr>
        <w:pStyle w:val="BodyText2"/>
        <w:tabs>
          <w:tab w:val="left" w:pos="338"/>
        </w:tabs>
        <w:rPr>
          <w:rStyle w:val="display-block"/>
          <w:rFonts w:cs="Arial"/>
          <w:b/>
          <w:bCs/>
          <w:color w:val="000000"/>
          <w:sz w:val="24"/>
          <w:szCs w:val="24"/>
        </w:rPr>
      </w:pPr>
    </w:p>
    <w:p w14:paraId="73B033AB" w14:textId="77777777" w:rsidR="0020631D" w:rsidRDefault="0020631D" w:rsidP="00C070C0">
      <w:pPr>
        <w:pStyle w:val="BodyText2"/>
        <w:tabs>
          <w:tab w:val="left" w:pos="338"/>
        </w:tabs>
        <w:rPr>
          <w:rStyle w:val="display-block"/>
          <w:rFonts w:cs="Arial"/>
          <w:b/>
          <w:bCs/>
          <w:color w:val="000000"/>
          <w:sz w:val="24"/>
          <w:szCs w:val="24"/>
        </w:rPr>
      </w:pPr>
    </w:p>
    <w:p w14:paraId="2C2B298A" w14:textId="77777777" w:rsidR="0020631D" w:rsidRDefault="0020631D" w:rsidP="00C070C0">
      <w:pPr>
        <w:pStyle w:val="BodyText2"/>
        <w:tabs>
          <w:tab w:val="left" w:pos="338"/>
        </w:tabs>
        <w:rPr>
          <w:rStyle w:val="display-block"/>
          <w:rFonts w:cs="Arial"/>
          <w:b/>
          <w:bCs/>
          <w:color w:val="000000"/>
          <w:sz w:val="24"/>
          <w:szCs w:val="24"/>
        </w:rPr>
      </w:pPr>
    </w:p>
    <w:p w14:paraId="0EFD6763" w14:textId="77777777" w:rsidR="0020631D" w:rsidRDefault="0020631D" w:rsidP="00C070C0">
      <w:pPr>
        <w:pStyle w:val="BodyText2"/>
        <w:tabs>
          <w:tab w:val="left" w:pos="338"/>
        </w:tabs>
        <w:rPr>
          <w:rStyle w:val="display-block"/>
          <w:rFonts w:cs="Arial"/>
          <w:b/>
          <w:bCs/>
          <w:color w:val="000000"/>
          <w:sz w:val="24"/>
          <w:szCs w:val="24"/>
        </w:rPr>
      </w:pPr>
    </w:p>
    <w:p w14:paraId="3EEDF3C8" w14:textId="77777777" w:rsidR="0020631D" w:rsidRDefault="0020631D" w:rsidP="00C070C0">
      <w:pPr>
        <w:pStyle w:val="BodyText2"/>
        <w:tabs>
          <w:tab w:val="left" w:pos="338"/>
        </w:tabs>
        <w:rPr>
          <w:rStyle w:val="display-block"/>
          <w:rFonts w:cs="Arial"/>
          <w:b/>
          <w:bCs/>
          <w:color w:val="000000"/>
          <w:sz w:val="24"/>
          <w:szCs w:val="24"/>
        </w:rPr>
      </w:pPr>
    </w:p>
    <w:p w14:paraId="3699545F" w14:textId="77777777" w:rsidR="0020631D" w:rsidRDefault="0020631D" w:rsidP="00C070C0">
      <w:pPr>
        <w:pStyle w:val="BodyText2"/>
        <w:tabs>
          <w:tab w:val="left" w:pos="338"/>
        </w:tabs>
        <w:rPr>
          <w:rStyle w:val="display-block"/>
          <w:rFonts w:cs="Arial"/>
          <w:b/>
          <w:bCs/>
          <w:color w:val="000000"/>
          <w:sz w:val="24"/>
          <w:szCs w:val="24"/>
        </w:rPr>
      </w:pPr>
    </w:p>
    <w:p w14:paraId="345A7A5D" w14:textId="77777777" w:rsidR="0020631D" w:rsidRDefault="0020631D" w:rsidP="00C070C0">
      <w:pPr>
        <w:pStyle w:val="BodyText2"/>
        <w:tabs>
          <w:tab w:val="left" w:pos="338"/>
        </w:tabs>
        <w:rPr>
          <w:rStyle w:val="display-block"/>
          <w:rFonts w:cs="Arial"/>
          <w:b/>
          <w:bCs/>
          <w:color w:val="000000"/>
          <w:sz w:val="24"/>
          <w:szCs w:val="24"/>
        </w:rPr>
      </w:pPr>
    </w:p>
    <w:p w14:paraId="5867969A" w14:textId="77777777" w:rsidR="0020631D" w:rsidRDefault="0020631D" w:rsidP="00C070C0">
      <w:pPr>
        <w:pStyle w:val="BodyText2"/>
        <w:tabs>
          <w:tab w:val="left" w:pos="338"/>
        </w:tabs>
        <w:rPr>
          <w:rStyle w:val="display-block"/>
          <w:rFonts w:cs="Arial"/>
          <w:b/>
          <w:bCs/>
          <w:color w:val="000000"/>
          <w:sz w:val="24"/>
          <w:szCs w:val="24"/>
        </w:rPr>
      </w:pPr>
    </w:p>
    <w:p w14:paraId="19F46A22" w14:textId="77777777" w:rsidR="0020631D" w:rsidRDefault="0020631D" w:rsidP="00C070C0">
      <w:pPr>
        <w:pStyle w:val="BodyText2"/>
        <w:tabs>
          <w:tab w:val="left" w:pos="338"/>
        </w:tabs>
        <w:rPr>
          <w:rStyle w:val="display-block"/>
          <w:rFonts w:cs="Arial"/>
          <w:b/>
          <w:bCs/>
          <w:color w:val="000000"/>
          <w:sz w:val="24"/>
          <w:szCs w:val="24"/>
        </w:rPr>
      </w:pPr>
    </w:p>
    <w:p w14:paraId="000DD740" w14:textId="77777777" w:rsidR="0020631D" w:rsidRDefault="0020631D" w:rsidP="00C070C0">
      <w:pPr>
        <w:pStyle w:val="BodyText2"/>
        <w:tabs>
          <w:tab w:val="left" w:pos="338"/>
        </w:tabs>
        <w:rPr>
          <w:rStyle w:val="display-block"/>
          <w:rFonts w:cs="Arial"/>
          <w:b/>
          <w:bCs/>
          <w:color w:val="000000"/>
          <w:sz w:val="24"/>
          <w:szCs w:val="24"/>
        </w:rPr>
      </w:pPr>
    </w:p>
    <w:p w14:paraId="6B079710" w14:textId="77777777" w:rsidR="0020631D" w:rsidRDefault="0020631D" w:rsidP="00C070C0">
      <w:pPr>
        <w:pStyle w:val="BodyText2"/>
        <w:tabs>
          <w:tab w:val="left" w:pos="338"/>
        </w:tabs>
        <w:rPr>
          <w:rStyle w:val="display-block"/>
          <w:rFonts w:cs="Arial"/>
          <w:b/>
          <w:bCs/>
          <w:color w:val="000000"/>
          <w:sz w:val="24"/>
          <w:szCs w:val="24"/>
        </w:rPr>
      </w:pPr>
    </w:p>
    <w:p w14:paraId="03264034" w14:textId="77777777" w:rsidR="0020631D" w:rsidRDefault="0020631D" w:rsidP="00C070C0">
      <w:pPr>
        <w:pStyle w:val="BodyText2"/>
        <w:tabs>
          <w:tab w:val="left" w:pos="338"/>
        </w:tabs>
        <w:rPr>
          <w:rStyle w:val="display-block"/>
          <w:rFonts w:cs="Arial"/>
          <w:b/>
          <w:bCs/>
          <w:color w:val="000000"/>
          <w:sz w:val="24"/>
          <w:szCs w:val="24"/>
        </w:rPr>
      </w:pPr>
    </w:p>
    <w:p w14:paraId="73D37EF3" w14:textId="77777777" w:rsidR="0020631D" w:rsidRDefault="0020631D" w:rsidP="00C070C0">
      <w:pPr>
        <w:pStyle w:val="BodyText2"/>
        <w:tabs>
          <w:tab w:val="left" w:pos="338"/>
        </w:tabs>
        <w:rPr>
          <w:rStyle w:val="display-block"/>
          <w:rFonts w:cs="Arial"/>
          <w:b/>
          <w:bCs/>
          <w:color w:val="000000"/>
          <w:sz w:val="24"/>
          <w:szCs w:val="24"/>
        </w:rPr>
      </w:pPr>
    </w:p>
    <w:p w14:paraId="647BE320" w14:textId="77777777" w:rsidR="0020631D" w:rsidRPr="0020631D" w:rsidRDefault="0020631D" w:rsidP="00C070C0">
      <w:pPr>
        <w:pStyle w:val="BodyText2"/>
        <w:tabs>
          <w:tab w:val="left" w:pos="338"/>
        </w:tabs>
        <w:rPr>
          <w:rStyle w:val="display-block"/>
          <w:rFonts w:cs="Arial"/>
          <w:b/>
          <w:bCs/>
          <w:color w:val="000000"/>
          <w:sz w:val="24"/>
          <w:szCs w:val="24"/>
        </w:rPr>
      </w:pPr>
    </w:p>
    <w:p w14:paraId="19E4D65F" w14:textId="56B9E7BF" w:rsidR="00220B47" w:rsidRPr="0020631D" w:rsidRDefault="00220B47" w:rsidP="0020631D">
      <w:pPr>
        <w:pStyle w:val="BodyText2"/>
        <w:tabs>
          <w:tab w:val="left" w:pos="338"/>
        </w:tabs>
        <w:rPr>
          <w:rFonts w:cs="Arial"/>
          <w:b/>
          <w:bCs/>
          <w:sz w:val="24"/>
          <w:szCs w:val="24"/>
        </w:rPr>
      </w:pPr>
      <w:proofErr w:type="gramStart"/>
      <w:r w:rsidRPr="0020631D">
        <w:rPr>
          <w:rStyle w:val="display-block"/>
          <w:rFonts w:cs="Arial"/>
          <w:b/>
          <w:bCs/>
          <w:color w:val="000000"/>
          <w:sz w:val="24"/>
          <w:szCs w:val="24"/>
        </w:rPr>
        <w:t>Submitting an application</w:t>
      </w:r>
      <w:proofErr w:type="gramEnd"/>
      <w:r w:rsidRPr="0020631D">
        <w:rPr>
          <w:rFonts w:cs="Arial"/>
          <w:b/>
          <w:bCs/>
          <w:sz w:val="24"/>
          <w:szCs w:val="24"/>
        </w:rPr>
        <w:t xml:space="preserve"> </w:t>
      </w:r>
    </w:p>
    <w:p w14:paraId="5BE7FB47" w14:textId="77777777" w:rsidR="0020631D" w:rsidRPr="0020631D" w:rsidRDefault="0020631D" w:rsidP="00500786">
      <w:pPr>
        <w:pStyle w:val="NormalWeb"/>
        <w:shd w:val="clear" w:color="auto" w:fill="FFFFFF"/>
        <w:spacing w:before="0" w:beforeAutospacing="0" w:after="150" w:afterAutospacing="0"/>
        <w:rPr>
          <w:rFonts w:ascii="Arial" w:hAnsi="Arial" w:cs="Arial"/>
          <w:color w:val="000000"/>
        </w:rPr>
      </w:pPr>
    </w:p>
    <w:p w14:paraId="799BDAED" w14:textId="78942457" w:rsidR="00F450FD" w:rsidRPr="0020631D" w:rsidRDefault="00450660" w:rsidP="00FD4345">
      <w:pPr>
        <w:pStyle w:val="NormalWeb"/>
        <w:shd w:val="clear" w:color="auto" w:fill="FFFFFF"/>
        <w:spacing w:before="0" w:beforeAutospacing="0" w:after="150" w:afterAutospacing="0"/>
        <w:rPr>
          <w:rFonts w:ascii="Arial" w:hAnsi="Arial" w:cs="Arial"/>
          <w:color w:val="000000"/>
        </w:rPr>
      </w:pPr>
      <w:proofErr w:type="gramStart"/>
      <w:r w:rsidRPr="0020631D">
        <w:rPr>
          <w:rFonts w:ascii="Arial" w:hAnsi="Arial" w:cs="Arial"/>
          <w:color w:val="000000"/>
        </w:rPr>
        <w:t>In order to</w:t>
      </w:r>
      <w:proofErr w:type="gramEnd"/>
      <w:r w:rsidRPr="0020631D">
        <w:rPr>
          <w:rFonts w:ascii="Arial" w:hAnsi="Arial" w:cs="Arial"/>
          <w:color w:val="000000"/>
        </w:rPr>
        <w:t xml:space="preserve"> be considered for support,</w:t>
      </w:r>
      <w:r w:rsidR="00F450FD" w:rsidRPr="0020631D">
        <w:rPr>
          <w:rFonts w:ascii="Arial" w:hAnsi="Arial" w:cs="Arial"/>
          <w:color w:val="000000"/>
        </w:rPr>
        <w:t xml:space="preserve"> you </w:t>
      </w:r>
      <w:r w:rsidRPr="0020631D">
        <w:rPr>
          <w:rFonts w:ascii="Arial" w:hAnsi="Arial" w:cs="Arial"/>
          <w:color w:val="000000"/>
        </w:rPr>
        <w:t xml:space="preserve">will need </w:t>
      </w:r>
      <w:r w:rsidR="00F450FD" w:rsidRPr="0020631D">
        <w:rPr>
          <w:rFonts w:ascii="Arial" w:hAnsi="Arial" w:cs="Arial"/>
          <w:color w:val="000000"/>
        </w:rPr>
        <w:t xml:space="preserve">to complete a full application. You will need the following </w:t>
      </w:r>
      <w:r w:rsidR="00FD4345" w:rsidRPr="0020631D">
        <w:rPr>
          <w:rFonts w:ascii="Arial" w:hAnsi="Arial" w:cs="Arial"/>
          <w:color w:val="000000"/>
        </w:rPr>
        <w:t>information:</w:t>
      </w:r>
    </w:p>
    <w:p w14:paraId="5FA38519" w14:textId="67EB1849" w:rsidR="00F450FD" w:rsidRPr="0020631D" w:rsidRDefault="00F450FD" w:rsidP="0068438E">
      <w:pPr>
        <w:pStyle w:val="BodyTextIndent3"/>
        <w:numPr>
          <w:ilvl w:val="0"/>
          <w:numId w:val="31"/>
        </w:numPr>
        <w:spacing w:after="120"/>
        <w:rPr>
          <w:rFonts w:cs="Arial"/>
          <w:sz w:val="24"/>
          <w:szCs w:val="24"/>
        </w:rPr>
      </w:pPr>
      <w:r w:rsidRPr="0020631D">
        <w:rPr>
          <w:rFonts w:cs="Arial"/>
          <w:sz w:val="24"/>
          <w:szCs w:val="24"/>
        </w:rPr>
        <w:t xml:space="preserve">Proof of land ownership </w:t>
      </w:r>
      <w:r w:rsidR="00C070C0" w:rsidRPr="0020631D">
        <w:rPr>
          <w:rFonts w:cs="Arial"/>
          <w:sz w:val="24"/>
          <w:szCs w:val="24"/>
        </w:rPr>
        <w:t xml:space="preserve">or </w:t>
      </w:r>
      <w:r w:rsidRPr="0020631D">
        <w:rPr>
          <w:rFonts w:cs="Arial"/>
          <w:sz w:val="24"/>
          <w:szCs w:val="24"/>
        </w:rPr>
        <w:t>landowner’s consent</w:t>
      </w:r>
      <w:r w:rsidR="00504F4C">
        <w:rPr>
          <w:rFonts w:cs="Arial"/>
          <w:sz w:val="24"/>
          <w:szCs w:val="24"/>
        </w:rPr>
        <w:t xml:space="preserve"> </w:t>
      </w:r>
      <w:r w:rsidR="007C1244" w:rsidRPr="0020631D">
        <w:rPr>
          <w:rFonts w:cs="Arial"/>
          <w:sz w:val="24"/>
          <w:szCs w:val="24"/>
        </w:rPr>
        <w:t>(if applicable)</w:t>
      </w:r>
    </w:p>
    <w:p w14:paraId="75F3AB05" w14:textId="68507AB8" w:rsidR="00F450FD" w:rsidRPr="0020631D" w:rsidRDefault="00F450FD" w:rsidP="0068438E">
      <w:pPr>
        <w:numPr>
          <w:ilvl w:val="0"/>
          <w:numId w:val="31"/>
        </w:numPr>
        <w:spacing w:after="120"/>
        <w:rPr>
          <w:rFonts w:ascii="Arial" w:hAnsi="Arial" w:cs="Arial"/>
        </w:rPr>
      </w:pPr>
      <w:r w:rsidRPr="0020631D">
        <w:rPr>
          <w:rFonts w:ascii="Arial" w:hAnsi="Arial" w:cs="Arial"/>
        </w:rPr>
        <w:t xml:space="preserve">Proof of match </w:t>
      </w:r>
      <w:r w:rsidR="007C1244" w:rsidRPr="0020631D">
        <w:rPr>
          <w:rFonts w:ascii="Arial" w:hAnsi="Arial" w:cs="Arial"/>
        </w:rPr>
        <w:t xml:space="preserve">funding (if applicable) </w:t>
      </w:r>
    </w:p>
    <w:p w14:paraId="1A4CE541" w14:textId="5C0D58CB" w:rsidR="503EB6B7" w:rsidRPr="0020631D" w:rsidRDefault="004E7D92" w:rsidP="00FD4345">
      <w:pPr>
        <w:pStyle w:val="BodyText"/>
        <w:numPr>
          <w:ilvl w:val="0"/>
          <w:numId w:val="31"/>
        </w:numPr>
        <w:spacing w:after="120"/>
        <w:rPr>
          <w:rFonts w:cs="Arial"/>
          <w:sz w:val="24"/>
          <w:szCs w:val="24"/>
        </w:rPr>
      </w:pPr>
      <w:r w:rsidRPr="0020631D">
        <w:rPr>
          <w:rFonts w:cs="Arial"/>
          <w:sz w:val="24"/>
          <w:szCs w:val="24"/>
        </w:rPr>
        <w:t xml:space="preserve">Quotes from chosen suppliers to undertake works/provide goods or services </w:t>
      </w:r>
    </w:p>
    <w:p w14:paraId="6590F6EF" w14:textId="5BD444D4" w:rsidR="00580691" w:rsidRDefault="00580691" w:rsidP="00FD4345">
      <w:pPr>
        <w:pStyle w:val="BodyText"/>
        <w:numPr>
          <w:ilvl w:val="0"/>
          <w:numId w:val="31"/>
        </w:numPr>
        <w:spacing w:after="120"/>
        <w:rPr>
          <w:rFonts w:cs="Arial"/>
          <w:sz w:val="24"/>
          <w:szCs w:val="24"/>
        </w:rPr>
      </w:pPr>
      <w:r w:rsidRPr="0020631D">
        <w:rPr>
          <w:rFonts w:cs="Arial"/>
          <w:sz w:val="24"/>
          <w:szCs w:val="24"/>
        </w:rPr>
        <w:t xml:space="preserve">Details of any </w:t>
      </w:r>
      <w:r w:rsidR="002F7C93" w:rsidRPr="0020631D">
        <w:rPr>
          <w:rFonts w:cs="Arial"/>
          <w:sz w:val="24"/>
          <w:szCs w:val="24"/>
        </w:rPr>
        <w:t>applications for statutory consent e.g. registered application number</w:t>
      </w:r>
    </w:p>
    <w:p w14:paraId="0C98631F" w14:textId="4814A480" w:rsidR="00504F4C" w:rsidRPr="0020631D" w:rsidRDefault="00504F4C" w:rsidP="00FD4345">
      <w:pPr>
        <w:pStyle w:val="BodyText"/>
        <w:numPr>
          <w:ilvl w:val="0"/>
          <w:numId w:val="31"/>
        </w:numPr>
        <w:spacing w:after="120"/>
        <w:rPr>
          <w:rFonts w:cs="Arial"/>
          <w:sz w:val="24"/>
          <w:szCs w:val="24"/>
        </w:rPr>
      </w:pPr>
      <w:r>
        <w:rPr>
          <w:rFonts w:cs="Arial"/>
          <w:sz w:val="24"/>
          <w:szCs w:val="24"/>
        </w:rPr>
        <w:t xml:space="preserve">Location plan </w:t>
      </w:r>
    </w:p>
    <w:p w14:paraId="7338D61B" w14:textId="231322C3" w:rsidR="00F450FD" w:rsidRPr="0020631D" w:rsidRDefault="00F450FD" w:rsidP="00C070C0">
      <w:pPr>
        <w:pStyle w:val="Heading2"/>
        <w:shd w:val="clear" w:color="auto" w:fill="FFFFFF"/>
        <w:spacing w:before="120" w:after="120"/>
        <w:rPr>
          <w:rFonts w:cs="Arial"/>
          <w:color w:val="233C7F"/>
          <w:sz w:val="24"/>
          <w:szCs w:val="24"/>
        </w:rPr>
      </w:pPr>
      <w:r w:rsidRPr="0020631D">
        <w:rPr>
          <w:rStyle w:val="display-block"/>
          <w:rFonts w:cs="Arial"/>
          <w:color w:val="000000"/>
          <w:sz w:val="24"/>
          <w:szCs w:val="24"/>
        </w:rPr>
        <w:t>Panel review</w:t>
      </w:r>
    </w:p>
    <w:p w14:paraId="667AB614" w14:textId="4DD7062F" w:rsidR="00F450FD" w:rsidRPr="0020631D" w:rsidRDefault="00F450FD" w:rsidP="00FD4345">
      <w:pPr>
        <w:pStyle w:val="NormalWeb"/>
        <w:shd w:val="clear" w:color="auto" w:fill="FFFFFF"/>
        <w:spacing w:before="0" w:beforeAutospacing="0" w:after="150" w:afterAutospacing="0"/>
        <w:rPr>
          <w:rFonts w:ascii="Arial" w:hAnsi="Arial" w:cs="Arial"/>
          <w:color w:val="000000"/>
        </w:rPr>
      </w:pPr>
      <w:r w:rsidRPr="0020631D">
        <w:rPr>
          <w:rFonts w:ascii="Arial" w:hAnsi="Arial" w:cs="Arial"/>
          <w:color w:val="000000"/>
        </w:rPr>
        <w:t xml:space="preserve">Each application will be assessed by an Economic Development panel and given final approval by </w:t>
      </w:r>
      <w:r w:rsidR="00C070C0" w:rsidRPr="0020631D">
        <w:rPr>
          <w:rFonts w:ascii="Arial" w:hAnsi="Arial" w:cs="Arial"/>
          <w:color w:val="000000"/>
        </w:rPr>
        <w:t xml:space="preserve">Head of </w:t>
      </w:r>
      <w:r w:rsidR="00B61DB9" w:rsidRPr="0020631D">
        <w:rPr>
          <w:rFonts w:ascii="Arial" w:hAnsi="Arial" w:cs="Arial"/>
          <w:color w:val="000000"/>
        </w:rPr>
        <w:t>Economic Development and Property.</w:t>
      </w:r>
    </w:p>
    <w:p w14:paraId="0CA8093E" w14:textId="46361010" w:rsidR="00F450FD" w:rsidRPr="0020631D" w:rsidRDefault="00F450FD" w:rsidP="00FD4345">
      <w:pPr>
        <w:pStyle w:val="Heading2"/>
        <w:shd w:val="clear" w:color="auto" w:fill="FFFFFF"/>
        <w:spacing w:before="120" w:after="120"/>
        <w:ind w:left="0" w:firstLine="0"/>
        <w:rPr>
          <w:rFonts w:cs="Arial"/>
          <w:color w:val="233C7F"/>
          <w:sz w:val="24"/>
          <w:szCs w:val="24"/>
        </w:rPr>
      </w:pPr>
      <w:r w:rsidRPr="0020631D">
        <w:rPr>
          <w:rStyle w:val="display-block"/>
          <w:rFonts w:cs="Arial"/>
          <w:color w:val="000000"/>
          <w:sz w:val="24"/>
          <w:szCs w:val="24"/>
        </w:rPr>
        <w:t>Accept the grant offer</w:t>
      </w:r>
    </w:p>
    <w:p w14:paraId="2577392F" w14:textId="157BD827" w:rsidR="00F450FD" w:rsidRPr="0020631D" w:rsidRDefault="00F450FD" w:rsidP="00FD4345">
      <w:pPr>
        <w:pStyle w:val="NormalWeb"/>
        <w:shd w:val="clear" w:color="auto" w:fill="FFFFFF" w:themeFill="background1"/>
        <w:spacing w:before="0" w:beforeAutospacing="0" w:after="150" w:afterAutospacing="0"/>
        <w:rPr>
          <w:rFonts w:ascii="Arial" w:hAnsi="Arial" w:cs="Arial"/>
          <w:color w:val="000000"/>
        </w:rPr>
      </w:pPr>
      <w:r w:rsidRPr="0020631D">
        <w:rPr>
          <w:rFonts w:ascii="Arial" w:hAnsi="Arial" w:cs="Arial"/>
          <w:color w:val="000000" w:themeColor="text1"/>
        </w:rPr>
        <w:t xml:space="preserve">We will let you know the </w:t>
      </w:r>
      <w:proofErr w:type="gramStart"/>
      <w:r w:rsidRPr="0020631D">
        <w:rPr>
          <w:rFonts w:ascii="Arial" w:hAnsi="Arial" w:cs="Arial"/>
          <w:color w:val="000000" w:themeColor="text1"/>
        </w:rPr>
        <w:t>final outcome</w:t>
      </w:r>
      <w:proofErr w:type="gramEnd"/>
      <w:r w:rsidRPr="0020631D">
        <w:rPr>
          <w:rFonts w:ascii="Arial" w:hAnsi="Arial" w:cs="Arial"/>
          <w:color w:val="000000" w:themeColor="text1"/>
        </w:rPr>
        <w:t xml:space="preserve"> of your application following the panel review. If your application is successful and you are awarded funding, we will email you the terms and conditions of the grant.</w:t>
      </w:r>
      <w:r w:rsidR="49650618" w:rsidRPr="0020631D">
        <w:rPr>
          <w:rFonts w:ascii="Arial" w:hAnsi="Arial" w:cs="Arial"/>
          <w:color w:val="000000" w:themeColor="text1"/>
        </w:rPr>
        <w:t xml:space="preserve">  </w:t>
      </w:r>
      <w:r w:rsidRPr="0020631D">
        <w:rPr>
          <w:rFonts w:ascii="Arial" w:hAnsi="Arial" w:cs="Arial"/>
          <w:color w:val="000000" w:themeColor="text1"/>
        </w:rPr>
        <w:t xml:space="preserve">You must accept these terms within </w:t>
      </w:r>
      <w:r w:rsidR="00E1147A" w:rsidRPr="0020631D">
        <w:rPr>
          <w:rFonts w:ascii="Arial" w:hAnsi="Arial" w:cs="Arial"/>
          <w:color w:val="000000" w:themeColor="text1"/>
        </w:rPr>
        <w:t>14</w:t>
      </w:r>
      <w:r w:rsidRPr="0020631D">
        <w:rPr>
          <w:rFonts w:ascii="Arial" w:hAnsi="Arial" w:cs="Arial"/>
          <w:color w:val="000000" w:themeColor="text1"/>
        </w:rPr>
        <w:t xml:space="preserve"> days. </w:t>
      </w:r>
    </w:p>
    <w:p w14:paraId="69D9999C" w14:textId="1AB17852" w:rsidR="00F450FD" w:rsidRPr="0020631D" w:rsidRDefault="00AC6586" w:rsidP="00C070C0">
      <w:pPr>
        <w:pStyle w:val="Heading2"/>
        <w:shd w:val="clear" w:color="auto" w:fill="FFFFFF"/>
        <w:spacing w:before="120" w:after="120"/>
        <w:rPr>
          <w:rFonts w:cs="Arial"/>
          <w:color w:val="233C7F"/>
          <w:sz w:val="24"/>
          <w:szCs w:val="24"/>
        </w:rPr>
      </w:pPr>
      <w:r w:rsidRPr="0020631D">
        <w:rPr>
          <w:rStyle w:val="display-block"/>
          <w:rFonts w:cs="Arial"/>
          <w:color w:val="000000"/>
          <w:sz w:val="24"/>
          <w:szCs w:val="24"/>
        </w:rPr>
        <w:t xml:space="preserve">Payment of grant </w:t>
      </w:r>
    </w:p>
    <w:p w14:paraId="5BE6F832" w14:textId="506CD982" w:rsidR="00F450FD" w:rsidRPr="0020631D" w:rsidRDefault="00AC6586" w:rsidP="0068438E">
      <w:pPr>
        <w:pStyle w:val="NormalWeb"/>
        <w:numPr>
          <w:ilvl w:val="0"/>
          <w:numId w:val="31"/>
        </w:numPr>
        <w:shd w:val="clear" w:color="auto" w:fill="FFFFFF"/>
        <w:spacing w:before="0" w:beforeAutospacing="0" w:after="150" w:afterAutospacing="0"/>
        <w:rPr>
          <w:rFonts w:ascii="Arial" w:hAnsi="Arial" w:cs="Arial"/>
          <w:color w:val="000000"/>
        </w:rPr>
      </w:pPr>
      <w:r w:rsidRPr="0020631D">
        <w:rPr>
          <w:rFonts w:ascii="Arial" w:hAnsi="Arial" w:cs="Arial"/>
          <w:color w:val="000000"/>
        </w:rPr>
        <w:t xml:space="preserve">You will be required to provide evidence that all approved expenditure has been paid and submit a claim form for reimbursement of eligible expenditure based on your project’s approved intervention rate. Staged claims to </w:t>
      </w:r>
      <w:r w:rsidR="00E15895" w:rsidRPr="0020631D">
        <w:rPr>
          <w:rFonts w:ascii="Arial" w:hAnsi="Arial" w:cs="Arial"/>
          <w:color w:val="000000"/>
        </w:rPr>
        <w:t xml:space="preserve">support cashflow can be requested. </w:t>
      </w:r>
    </w:p>
    <w:p w14:paraId="69B63927" w14:textId="77777777" w:rsidR="00E15895" w:rsidRPr="0020631D" w:rsidRDefault="00E15895" w:rsidP="0068438E">
      <w:pPr>
        <w:pStyle w:val="NormalWeb"/>
        <w:numPr>
          <w:ilvl w:val="0"/>
          <w:numId w:val="31"/>
        </w:numPr>
        <w:shd w:val="clear" w:color="auto" w:fill="FFFFFF"/>
        <w:spacing w:before="0" w:beforeAutospacing="0" w:after="150" w:afterAutospacing="0"/>
        <w:rPr>
          <w:rFonts w:ascii="Arial" w:hAnsi="Arial" w:cs="Arial"/>
          <w:color w:val="000000"/>
        </w:rPr>
      </w:pPr>
      <w:r w:rsidRPr="0020631D">
        <w:rPr>
          <w:rFonts w:ascii="Arial" w:hAnsi="Arial" w:cs="Arial"/>
          <w:color w:val="000000"/>
        </w:rPr>
        <w:t xml:space="preserve">Each request for payment will require the following documentation to be </w:t>
      </w:r>
      <w:proofErr w:type="gramStart"/>
      <w:r w:rsidRPr="0020631D">
        <w:rPr>
          <w:rFonts w:ascii="Arial" w:hAnsi="Arial" w:cs="Arial"/>
          <w:color w:val="000000"/>
        </w:rPr>
        <w:t>submitted;</w:t>
      </w:r>
      <w:proofErr w:type="gramEnd"/>
      <w:r w:rsidRPr="0020631D">
        <w:rPr>
          <w:rFonts w:ascii="Arial" w:hAnsi="Arial" w:cs="Arial"/>
          <w:color w:val="000000"/>
        </w:rPr>
        <w:t xml:space="preserve"> </w:t>
      </w:r>
    </w:p>
    <w:p w14:paraId="46CC800A" w14:textId="1D1556D4" w:rsidR="00F450FD" w:rsidRPr="0020631D" w:rsidRDefault="00E15895" w:rsidP="0068438E">
      <w:pPr>
        <w:pStyle w:val="NormalWeb"/>
        <w:numPr>
          <w:ilvl w:val="0"/>
          <w:numId w:val="31"/>
        </w:numPr>
        <w:shd w:val="clear" w:color="auto" w:fill="FFFFFF"/>
        <w:spacing w:before="0" w:beforeAutospacing="0" w:after="150" w:afterAutospacing="0"/>
        <w:rPr>
          <w:rFonts w:ascii="Arial" w:hAnsi="Arial" w:cs="Arial"/>
        </w:rPr>
      </w:pPr>
      <w:r w:rsidRPr="0020631D">
        <w:rPr>
          <w:rFonts w:ascii="Arial" w:hAnsi="Arial" w:cs="Arial"/>
        </w:rPr>
        <w:t>C</w:t>
      </w:r>
      <w:r w:rsidR="00F450FD" w:rsidRPr="0020631D">
        <w:rPr>
          <w:rFonts w:ascii="Arial" w:hAnsi="Arial" w:cs="Arial"/>
        </w:rPr>
        <w:t>laim form</w:t>
      </w:r>
    </w:p>
    <w:p w14:paraId="5410E00D" w14:textId="3DC2307E" w:rsidR="00E15895" w:rsidRPr="0020631D" w:rsidRDefault="00E15895" w:rsidP="0068438E">
      <w:pPr>
        <w:pStyle w:val="NormalWeb"/>
        <w:numPr>
          <w:ilvl w:val="0"/>
          <w:numId w:val="31"/>
        </w:numPr>
        <w:shd w:val="clear" w:color="auto" w:fill="FFFFFF"/>
        <w:spacing w:before="0" w:beforeAutospacing="0" w:after="150" w:afterAutospacing="0"/>
        <w:rPr>
          <w:rFonts w:ascii="Arial" w:hAnsi="Arial" w:cs="Arial"/>
          <w:color w:val="000000"/>
        </w:rPr>
      </w:pPr>
      <w:r w:rsidRPr="0020631D">
        <w:rPr>
          <w:rFonts w:ascii="Arial" w:hAnsi="Arial" w:cs="Arial"/>
          <w:color w:val="000000"/>
        </w:rPr>
        <w:t>Evidence of compliance with procurement rules</w:t>
      </w:r>
    </w:p>
    <w:p w14:paraId="0E4A3F04" w14:textId="287189EC" w:rsidR="00F450FD" w:rsidRPr="0020631D" w:rsidRDefault="00E15895" w:rsidP="0068438E">
      <w:pPr>
        <w:pStyle w:val="BodyText"/>
        <w:numPr>
          <w:ilvl w:val="0"/>
          <w:numId w:val="31"/>
        </w:numPr>
        <w:rPr>
          <w:rFonts w:cs="Arial"/>
          <w:sz w:val="24"/>
          <w:szCs w:val="24"/>
        </w:rPr>
      </w:pPr>
      <w:r w:rsidRPr="0020631D">
        <w:rPr>
          <w:rFonts w:cs="Arial"/>
          <w:sz w:val="24"/>
          <w:szCs w:val="24"/>
        </w:rPr>
        <w:t xml:space="preserve">Invoice from chosen supplier </w:t>
      </w:r>
    </w:p>
    <w:p w14:paraId="6D3FEEE7" w14:textId="2FEF5202" w:rsidR="00E15895" w:rsidRPr="0020631D" w:rsidRDefault="00E15895" w:rsidP="00F450FD">
      <w:pPr>
        <w:pStyle w:val="BodyText"/>
        <w:rPr>
          <w:rFonts w:cs="Arial"/>
          <w:sz w:val="24"/>
          <w:szCs w:val="24"/>
        </w:rPr>
      </w:pPr>
    </w:p>
    <w:p w14:paraId="5E97EF0B" w14:textId="10324D7D" w:rsidR="00E15895" w:rsidRPr="0020631D" w:rsidRDefault="00E15895" w:rsidP="0068438E">
      <w:pPr>
        <w:pStyle w:val="BodyText"/>
        <w:numPr>
          <w:ilvl w:val="0"/>
          <w:numId w:val="31"/>
        </w:numPr>
        <w:rPr>
          <w:rFonts w:cs="Arial"/>
          <w:sz w:val="24"/>
          <w:szCs w:val="24"/>
        </w:rPr>
      </w:pPr>
      <w:r w:rsidRPr="0020631D">
        <w:rPr>
          <w:rFonts w:cs="Arial"/>
          <w:sz w:val="24"/>
          <w:szCs w:val="24"/>
        </w:rPr>
        <w:t xml:space="preserve">Bank statement showing proof of payment </w:t>
      </w:r>
    </w:p>
    <w:p w14:paraId="52005069" w14:textId="77777777" w:rsidR="007F4EF6" w:rsidRPr="0020631D" w:rsidRDefault="007F4EF6" w:rsidP="00F450FD">
      <w:pPr>
        <w:pStyle w:val="BodyText"/>
        <w:rPr>
          <w:rFonts w:cs="Arial"/>
          <w:sz w:val="24"/>
          <w:szCs w:val="24"/>
        </w:rPr>
      </w:pPr>
    </w:p>
    <w:p w14:paraId="51602F7B" w14:textId="77777777" w:rsidR="00712833" w:rsidRPr="0020631D" w:rsidRDefault="00712833" w:rsidP="0068438E">
      <w:pPr>
        <w:pStyle w:val="BodyText"/>
        <w:numPr>
          <w:ilvl w:val="0"/>
          <w:numId w:val="31"/>
        </w:numPr>
        <w:rPr>
          <w:rFonts w:cs="Arial"/>
          <w:sz w:val="24"/>
          <w:szCs w:val="24"/>
        </w:rPr>
      </w:pPr>
      <w:r w:rsidRPr="0020631D">
        <w:rPr>
          <w:rFonts w:cs="Arial"/>
          <w:sz w:val="24"/>
          <w:szCs w:val="24"/>
        </w:rPr>
        <w:t>Equipment serial number (for equipment purchases only)</w:t>
      </w:r>
    </w:p>
    <w:p w14:paraId="75F0994C" w14:textId="77777777" w:rsidR="00712833" w:rsidRPr="0020631D" w:rsidRDefault="00712833" w:rsidP="007F4EF6">
      <w:pPr>
        <w:pStyle w:val="BodyText"/>
        <w:rPr>
          <w:rFonts w:cs="Arial"/>
          <w:sz w:val="24"/>
          <w:szCs w:val="24"/>
        </w:rPr>
      </w:pPr>
    </w:p>
    <w:p w14:paraId="2A35E110" w14:textId="7BD8B786" w:rsidR="00712833" w:rsidRDefault="00712833" w:rsidP="0068438E">
      <w:pPr>
        <w:pStyle w:val="BodyText"/>
        <w:numPr>
          <w:ilvl w:val="0"/>
          <w:numId w:val="31"/>
        </w:numPr>
        <w:rPr>
          <w:rFonts w:cs="Arial"/>
          <w:sz w:val="24"/>
          <w:szCs w:val="24"/>
        </w:rPr>
      </w:pPr>
      <w:r w:rsidRPr="0020631D">
        <w:rPr>
          <w:rFonts w:cs="Arial"/>
          <w:sz w:val="24"/>
          <w:szCs w:val="24"/>
        </w:rPr>
        <w:t>This grant will be retrospective however where an organisation is unable to process claims in this way a request can be made as part of the main application for</w:t>
      </w:r>
      <w:r w:rsidR="007F4EF6" w:rsidRPr="0020631D">
        <w:rPr>
          <w:rFonts w:cs="Arial"/>
          <w:sz w:val="24"/>
          <w:szCs w:val="24"/>
        </w:rPr>
        <w:t xml:space="preserve"> payments to be made on incurred expenditure basis. </w:t>
      </w:r>
      <w:r w:rsidR="00B13813" w:rsidRPr="0020631D">
        <w:rPr>
          <w:rFonts w:cs="Arial"/>
          <w:sz w:val="24"/>
          <w:szCs w:val="24"/>
        </w:rPr>
        <w:t xml:space="preserve"> </w:t>
      </w:r>
    </w:p>
    <w:p w14:paraId="08580962" w14:textId="77777777" w:rsidR="00504F4C" w:rsidRDefault="00504F4C" w:rsidP="00504F4C">
      <w:pPr>
        <w:pStyle w:val="ListParagraph"/>
        <w:rPr>
          <w:rFonts w:cs="Arial"/>
          <w:szCs w:val="24"/>
        </w:rPr>
      </w:pPr>
    </w:p>
    <w:p w14:paraId="66A5F940" w14:textId="77777777" w:rsidR="00504F4C" w:rsidRDefault="00504F4C" w:rsidP="00504F4C">
      <w:pPr>
        <w:pStyle w:val="BodyText"/>
        <w:rPr>
          <w:rFonts w:cs="Arial"/>
          <w:sz w:val="24"/>
          <w:szCs w:val="24"/>
        </w:rPr>
      </w:pPr>
    </w:p>
    <w:p w14:paraId="496D026F" w14:textId="77777777" w:rsidR="00504F4C" w:rsidRDefault="00504F4C" w:rsidP="00504F4C">
      <w:pPr>
        <w:pStyle w:val="BodyText"/>
        <w:rPr>
          <w:rFonts w:cs="Arial"/>
          <w:sz w:val="24"/>
          <w:szCs w:val="24"/>
        </w:rPr>
      </w:pPr>
    </w:p>
    <w:p w14:paraId="75F6A745" w14:textId="77777777" w:rsidR="00504F4C" w:rsidRDefault="00504F4C" w:rsidP="00504F4C">
      <w:pPr>
        <w:pStyle w:val="BodyText"/>
        <w:rPr>
          <w:rFonts w:cs="Arial"/>
          <w:sz w:val="24"/>
          <w:szCs w:val="24"/>
        </w:rPr>
      </w:pPr>
    </w:p>
    <w:p w14:paraId="3881790F" w14:textId="77777777" w:rsidR="00504F4C" w:rsidRPr="0020631D" w:rsidRDefault="00504F4C" w:rsidP="00504F4C">
      <w:pPr>
        <w:pStyle w:val="BodyText"/>
        <w:rPr>
          <w:rFonts w:cs="Arial"/>
          <w:sz w:val="24"/>
          <w:szCs w:val="24"/>
        </w:rPr>
      </w:pPr>
    </w:p>
    <w:p w14:paraId="59C95633" w14:textId="77777777" w:rsidR="003B7015" w:rsidRPr="0020631D" w:rsidRDefault="003B7015" w:rsidP="00F450FD">
      <w:pPr>
        <w:pStyle w:val="BodyText"/>
        <w:ind w:left="720" w:hanging="720"/>
        <w:rPr>
          <w:rFonts w:cs="Arial"/>
          <w:b/>
          <w:bCs/>
          <w:sz w:val="24"/>
          <w:szCs w:val="24"/>
        </w:rPr>
      </w:pPr>
    </w:p>
    <w:p w14:paraId="6E1B1B50" w14:textId="051135E8" w:rsidR="00F450FD" w:rsidRPr="0020631D" w:rsidRDefault="00F450FD" w:rsidP="00C070C0">
      <w:pPr>
        <w:pStyle w:val="BodyText"/>
        <w:rPr>
          <w:rFonts w:cs="Arial"/>
          <w:b/>
          <w:bCs/>
          <w:sz w:val="24"/>
          <w:szCs w:val="24"/>
        </w:rPr>
      </w:pPr>
      <w:r w:rsidRPr="0020631D">
        <w:rPr>
          <w:rFonts w:cs="Arial"/>
          <w:b/>
          <w:bCs/>
          <w:sz w:val="24"/>
          <w:szCs w:val="24"/>
        </w:rPr>
        <w:lastRenderedPageBreak/>
        <w:t>Variations</w:t>
      </w:r>
    </w:p>
    <w:p w14:paraId="420903E2" w14:textId="77777777" w:rsidR="00C070C0" w:rsidRPr="0020631D" w:rsidRDefault="00C070C0" w:rsidP="00C070C0">
      <w:pPr>
        <w:pStyle w:val="BodyText"/>
        <w:rPr>
          <w:rFonts w:cs="Arial"/>
          <w:b/>
          <w:bCs/>
          <w:sz w:val="24"/>
          <w:szCs w:val="24"/>
        </w:rPr>
      </w:pPr>
    </w:p>
    <w:p w14:paraId="20F3D0C3" w14:textId="77777777" w:rsidR="00F450FD" w:rsidRPr="0020631D" w:rsidRDefault="00F450FD" w:rsidP="0068438E">
      <w:pPr>
        <w:pStyle w:val="BodyText"/>
        <w:numPr>
          <w:ilvl w:val="0"/>
          <w:numId w:val="31"/>
        </w:numPr>
        <w:rPr>
          <w:rFonts w:cs="Arial"/>
          <w:sz w:val="24"/>
          <w:szCs w:val="24"/>
        </w:rPr>
      </w:pPr>
      <w:r w:rsidRPr="0020631D">
        <w:rPr>
          <w:rFonts w:cs="Arial"/>
          <w:sz w:val="24"/>
          <w:szCs w:val="24"/>
        </w:rPr>
        <w:t>If the eligible works expenditure is lower than anticipated in the grant offer, the grant will be reduced on a pro rata basis.</w:t>
      </w:r>
    </w:p>
    <w:p w14:paraId="01E285B8" w14:textId="6251F76D" w:rsidR="00F450FD" w:rsidRPr="0020631D" w:rsidRDefault="00F450FD" w:rsidP="0068438E">
      <w:pPr>
        <w:pStyle w:val="Heading2"/>
        <w:numPr>
          <w:ilvl w:val="0"/>
          <w:numId w:val="31"/>
        </w:numPr>
        <w:shd w:val="clear" w:color="auto" w:fill="FFFFFF"/>
        <w:spacing w:before="120" w:after="120"/>
        <w:rPr>
          <w:rFonts w:cs="Arial"/>
          <w:color w:val="233C7F"/>
          <w:sz w:val="24"/>
          <w:szCs w:val="24"/>
        </w:rPr>
      </w:pPr>
      <w:r w:rsidRPr="0020631D">
        <w:rPr>
          <w:rStyle w:val="step-number-and"/>
          <w:rFonts w:cs="Arial"/>
          <w:color w:val="000000"/>
          <w:sz w:val="24"/>
          <w:szCs w:val="24"/>
        </w:rPr>
        <w:t>or</w:t>
      </w:r>
      <w:r w:rsidRPr="0020631D">
        <w:rPr>
          <w:rFonts w:cs="Arial"/>
          <w:color w:val="233C7F"/>
          <w:sz w:val="24"/>
          <w:szCs w:val="24"/>
        </w:rPr>
        <w:t> </w:t>
      </w:r>
      <w:r w:rsidR="003B7015" w:rsidRPr="0020631D">
        <w:rPr>
          <w:rStyle w:val="display-block"/>
          <w:rFonts w:cs="Arial"/>
          <w:color w:val="000000"/>
          <w:sz w:val="24"/>
          <w:szCs w:val="24"/>
        </w:rPr>
        <w:t>request</w:t>
      </w:r>
      <w:r w:rsidRPr="0020631D">
        <w:rPr>
          <w:rStyle w:val="display-block"/>
          <w:rFonts w:cs="Arial"/>
          <w:color w:val="000000"/>
          <w:sz w:val="24"/>
          <w:szCs w:val="24"/>
        </w:rPr>
        <w:t xml:space="preserve"> a deviation</w:t>
      </w:r>
    </w:p>
    <w:p w14:paraId="6A30870F" w14:textId="750CF9EC" w:rsidR="00F450FD" w:rsidRPr="0020631D" w:rsidRDefault="00F450FD" w:rsidP="0068438E">
      <w:pPr>
        <w:pStyle w:val="NormalWeb"/>
        <w:numPr>
          <w:ilvl w:val="0"/>
          <w:numId w:val="31"/>
        </w:numPr>
        <w:shd w:val="clear" w:color="auto" w:fill="FFFFFF"/>
        <w:spacing w:before="0" w:beforeAutospacing="0" w:after="150" w:afterAutospacing="0"/>
        <w:rPr>
          <w:rFonts w:ascii="Arial" w:hAnsi="Arial" w:cs="Arial"/>
          <w:color w:val="000000"/>
        </w:rPr>
      </w:pPr>
      <w:r w:rsidRPr="0020631D">
        <w:rPr>
          <w:rFonts w:ascii="Arial" w:hAnsi="Arial" w:cs="Arial"/>
          <w:color w:val="000000"/>
        </w:rPr>
        <w:t xml:space="preserve">If you change any of the element of </w:t>
      </w:r>
      <w:r w:rsidR="00482211" w:rsidRPr="0020631D">
        <w:rPr>
          <w:rFonts w:ascii="Arial" w:hAnsi="Arial" w:cs="Arial"/>
          <w:color w:val="000000"/>
        </w:rPr>
        <w:t>your project</w:t>
      </w:r>
      <w:r w:rsidRPr="0020631D">
        <w:rPr>
          <w:rFonts w:ascii="Arial" w:hAnsi="Arial" w:cs="Arial"/>
          <w:color w:val="000000"/>
        </w:rPr>
        <w:t xml:space="preserve"> detailed in your application, you must let us know as soon as possible. You will need the following information:</w:t>
      </w:r>
    </w:p>
    <w:p w14:paraId="62BA3286" w14:textId="77777777" w:rsidR="00F450FD" w:rsidRPr="0020631D" w:rsidRDefault="00F450FD" w:rsidP="0068438E">
      <w:pPr>
        <w:pStyle w:val="tick-list"/>
        <w:numPr>
          <w:ilvl w:val="0"/>
          <w:numId w:val="31"/>
        </w:numPr>
        <w:shd w:val="clear" w:color="auto" w:fill="FFFFFF"/>
        <w:spacing w:before="120" w:beforeAutospacing="0"/>
        <w:rPr>
          <w:rFonts w:ascii="Arial" w:hAnsi="Arial" w:cs="Arial"/>
          <w:color w:val="000000"/>
        </w:rPr>
      </w:pPr>
      <w:r w:rsidRPr="0020631D">
        <w:rPr>
          <w:rFonts w:ascii="Arial" w:hAnsi="Arial" w:cs="Arial"/>
          <w:color w:val="000000"/>
        </w:rPr>
        <w:t>Project element you are changing and the reason why you've decided to do this</w:t>
      </w:r>
    </w:p>
    <w:p w14:paraId="1C313AFD" w14:textId="77777777" w:rsidR="00F450FD" w:rsidRPr="0020631D" w:rsidRDefault="00F450FD" w:rsidP="0068438E">
      <w:pPr>
        <w:pStyle w:val="tick-list"/>
        <w:numPr>
          <w:ilvl w:val="0"/>
          <w:numId w:val="31"/>
        </w:numPr>
        <w:shd w:val="clear" w:color="auto" w:fill="FFFFFF"/>
        <w:spacing w:before="120" w:beforeAutospacing="0"/>
        <w:rPr>
          <w:rFonts w:ascii="Arial" w:hAnsi="Arial" w:cs="Arial"/>
          <w:color w:val="000000"/>
        </w:rPr>
      </w:pPr>
      <w:r w:rsidRPr="0020631D">
        <w:rPr>
          <w:rFonts w:ascii="Arial" w:hAnsi="Arial" w:cs="Arial"/>
          <w:color w:val="000000"/>
        </w:rPr>
        <w:t>New items / suppliers and costs</w:t>
      </w:r>
    </w:p>
    <w:p w14:paraId="27B0BC80" w14:textId="77777777" w:rsidR="00F450FD" w:rsidRPr="0020631D" w:rsidRDefault="00F450FD" w:rsidP="0068438E">
      <w:pPr>
        <w:pStyle w:val="tick-list"/>
        <w:numPr>
          <w:ilvl w:val="0"/>
          <w:numId w:val="31"/>
        </w:numPr>
        <w:shd w:val="clear" w:color="auto" w:fill="FFFFFF"/>
        <w:spacing w:before="120" w:beforeAutospacing="0"/>
        <w:rPr>
          <w:rFonts w:ascii="Arial" w:hAnsi="Arial" w:cs="Arial"/>
          <w:color w:val="000000"/>
        </w:rPr>
      </w:pPr>
      <w:r w:rsidRPr="0020631D">
        <w:rPr>
          <w:rFonts w:ascii="Arial" w:hAnsi="Arial" w:cs="Arial"/>
          <w:color w:val="000000" w:themeColor="text1"/>
        </w:rPr>
        <w:t>New quotes, please read procurement rules for guidance.</w:t>
      </w:r>
    </w:p>
    <w:p w14:paraId="5BAD04D2" w14:textId="4B20DF63" w:rsidR="503EB6B7" w:rsidRPr="0020631D" w:rsidRDefault="503EB6B7" w:rsidP="503EB6B7">
      <w:pPr>
        <w:pStyle w:val="tick-list"/>
        <w:shd w:val="clear" w:color="auto" w:fill="FFFFFF" w:themeFill="background1"/>
        <w:spacing w:before="120" w:beforeAutospacing="0"/>
        <w:ind w:left="720"/>
        <w:rPr>
          <w:rFonts w:ascii="Arial" w:hAnsi="Arial" w:cs="Arial"/>
          <w:color w:val="000000" w:themeColor="text1"/>
        </w:rPr>
      </w:pPr>
    </w:p>
    <w:p w14:paraId="1D09BB79" w14:textId="5338DF1C" w:rsidR="00F450FD" w:rsidRPr="0020631D" w:rsidRDefault="00F450FD" w:rsidP="0021660F">
      <w:pPr>
        <w:pStyle w:val="Heading2"/>
        <w:shd w:val="clear" w:color="auto" w:fill="FFFFFF"/>
        <w:spacing w:before="120" w:after="120"/>
        <w:rPr>
          <w:rFonts w:cs="Arial"/>
          <w:color w:val="233C7F"/>
          <w:sz w:val="24"/>
          <w:szCs w:val="24"/>
        </w:rPr>
      </w:pPr>
      <w:r w:rsidRPr="0020631D">
        <w:rPr>
          <w:rStyle w:val="display-block"/>
          <w:rFonts w:cs="Arial"/>
          <w:color w:val="000000"/>
          <w:sz w:val="24"/>
          <w:szCs w:val="24"/>
        </w:rPr>
        <w:t>Assess your claim / pay funds</w:t>
      </w:r>
    </w:p>
    <w:p w14:paraId="1969D405" w14:textId="77777777" w:rsidR="00F450FD" w:rsidRPr="0020631D" w:rsidRDefault="00F450FD" w:rsidP="0068438E">
      <w:pPr>
        <w:pStyle w:val="NormalWeb"/>
        <w:numPr>
          <w:ilvl w:val="0"/>
          <w:numId w:val="31"/>
        </w:numPr>
        <w:shd w:val="clear" w:color="auto" w:fill="FFFFFF"/>
        <w:spacing w:before="0" w:beforeAutospacing="0" w:after="150" w:afterAutospacing="0"/>
        <w:rPr>
          <w:rFonts w:ascii="Arial" w:hAnsi="Arial" w:cs="Arial"/>
          <w:color w:val="000000"/>
        </w:rPr>
      </w:pPr>
      <w:r w:rsidRPr="0020631D">
        <w:rPr>
          <w:rFonts w:ascii="Arial" w:hAnsi="Arial" w:cs="Arial"/>
          <w:color w:val="000000"/>
        </w:rPr>
        <w:t>Once we've received your claim form, we will check that you have complied with the terms of the grant. If we need any additional information before we can release the funds, we will let you know. We will email you to let you know when your claim has been approved.</w:t>
      </w:r>
    </w:p>
    <w:p w14:paraId="1948875D" w14:textId="65616ED3" w:rsidR="00F450FD" w:rsidRPr="0020631D" w:rsidRDefault="00F450FD" w:rsidP="0068438E">
      <w:pPr>
        <w:pStyle w:val="NormalWeb"/>
        <w:numPr>
          <w:ilvl w:val="0"/>
          <w:numId w:val="31"/>
        </w:numPr>
        <w:shd w:val="clear" w:color="auto" w:fill="FFFFFF"/>
        <w:spacing w:before="0" w:beforeAutospacing="0" w:after="150" w:afterAutospacing="0"/>
        <w:rPr>
          <w:rFonts w:ascii="Arial" w:hAnsi="Arial" w:cs="Arial"/>
          <w:color w:val="000000"/>
        </w:rPr>
      </w:pPr>
      <w:r w:rsidRPr="0020631D">
        <w:rPr>
          <w:rFonts w:ascii="Arial" w:hAnsi="Arial" w:cs="Arial"/>
          <w:color w:val="000000"/>
        </w:rPr>
        <w:t>It can take up to 20 working days from when we receive your claim form to complete this assessment and set up a payment into your bank account. </w:t>
      </w:r>
    </w:p>
    <w:p w14:paraId="105C3962" w14:textId="77777777" w:rsidR="00F450FD" w:rsidRPr="0020631D" w:rsidRDefault="00F450FD" w:rsidP="00F450FD">
      <w:pPr>
        <w:pStyle w:val="BodyText2"/>
        <w:rPr>
          <w:rFonts w:cs="Arial"/>
          <w:sz w:val="24"/>
          <w:szCs w:val="24"/>
        </w:rPr>
      </w:pPr>
    </w:p>
    <w:p w14:paraId="3D121C33" w14:textId="47D404AC" w:rsidR="00F450FD" w:rsidRPr="0020631D" w:rsidRDefault="00F450FD" w:rsidP="0021660F">
      <w:pPr>
        <w:pStyle w:val="BodyText2"/>
        <w:rPr>
          <w:rFonts w:cs="Arial"/>
          <w:b/>
          <w:sz w:val="24"/>
          <w:szCs w:val="24"/>
        </w:rPr>
      </w:pPr>
      <w:r w:rsidRPr="0020631D">
        <w:rPr>
          <w:rFonts w:cs="Arial"/>
          <w:b/>
          <w:sz w:val="24"/>
          <w:szCs w:val="24"/>
        </w:rPr>
        <w:t>The Grant</w:t>
      </w:r>
    </w:p>
    <w:p w14:paraId="7AD0A1D2" w14:textId="77777777" w:rsidR="00F450FD" w:rsidRPr="0020631D" w:rsidRDefault="00F450FD" w:rsidP="00F450FD">
      <w:pPr>
        <w:pStyle w:val="BodyText2"/>
        <w:rPr>
          <w:rFonts w:cs="Arial"/>
          <w:b/>
          <w:sz w:val="24"/>
          <w:szCs w:val="24"/>
        </w:rPr>
      </w:pPr>
    </w:p>
    <w:p w14:paraId="30DCF891" w14:textId="4C7C128D" w:rsidR="00F450FD" w:rsidRPr="0020631D" w:rsidRDefault="00F450FD" w:rsidP="0068438E">
      <w:pPr>
        <w:pStyle w:val="ListParagraph"/>
        <w:numPr>
          <w:ilvl w:val="0"/>
          <w:numId w:val="31"/>
        </w:numPr>
        <w:tabs>
          <w:tab w:val="left" w:pos="338"/>
        </w:tabs>
        <w:jc w:val="both"/>
        <w:rPr>
          <w:rFonts w:ascii="Arial" w:hAnsi="Arial" w:cs="Arial"/>
          <w:b/>
          <w:szCs w:val="24"/>
        </w:rPr>
      </w:pPr>
      <w:r w:rsidRPr="0020631D">
        <w:rPr>
          <w:rFonts w:ascii="Arial" w:hAnsi="Arial" w:cs="Arial"/>
          <w:szCs w:val="24"/>
        </w:rPr>
        <w:t>The grant can only be offered in those cases where the Council is satisfied that without such aid the project will not proceed, either on the scale envisaged or within a reasonable time frame.</w:t>
      </w:r>
    </w:p>
    <w:p w14:paraId="28388F25" w14:textId="77777777" w:rsidR="00F450FD" w:rsidRPr="0020631D" w:rsidRDefault="00F450FD" w:rsidP="00F450FD">
      <w:pPr>
        <w:ind w:left="-22"/>
        <w:jc w:val="both"/>
        <w:rPr>
          <w:rFonts w:ascii="Arial" w:hAnsi="Arial" w:cs="Arial"/>
          <w:szCs w:val="24"/>
        </w:rPr>
      </w:pPr>
    </w:p>
    <w:p w14:paraId="1CD84853" w14:textId="4B220707" w:rsidR="00F450FD" w:rsidRPr="0020631D" w:rsidRDefault="00F450FD" w:rsidP="0068438E">
      <w:pPr>
        <w:pStyle w:val="ListParagraph"/>
        <w:numPr>
          <w:ilvl w:val="0"/>
          <w:numId w:val="31"/>
        </w:numPr>
        <w:jc w:val="both"/>
        <w:rPr>
          <w:rFonts w:ascii="Arial" w:hAnsi="Arial" w:cs="Arial"/>
          <w:szCs w:val="24"/>
        </w:rPr>
      </w:pPr>
      <w:r w:rsidRPr="0020631D">
        <w:rPr>
          <w:rFonts w:ascii="Arial" w:hAnsi="Arial" w:cs="Arial"/>
          <w:szCs w:val="24"/>
        </w:rPr>
        <w:t xml:space="preserve">The amount of the grant offered to each project will be determined by the County Council.  </w:t>
      </w:r>
    </w:p>
    <w:p w14:paraId="305B4F60" w14:textId="77777777" w:rsidR="00F450FD" w:rsidRPr="0020631D" w:rsidRDefault="00F450FD" w:rsidP="00F450FD">
      <w:pPr>
        <w:ind w:left="-22"/>
        <w:jc w:val="both"/>
        <w:rPr>
          <w:rFonts w:ascii="Arial" w:hAnsi="Arial" w:cs="Arial"/>
          <w:szCs w:val="24"/>
        </w:rPr>
      </w:pPr>
    </w:p>
    <w:p w14:paraId="3A00EAB2" w14:textId="76E086A4" w:rsidR="00F450FD" w:rsidRPr="0020631D" w:rsidRDefault="00F450FD" w:rsidP="0068438E">
      <w:pPr>
        <w:pStyle w:val="ListParagraph"/>
        <w:numPr>
          <w:ilvl w:val="0"/>
          <w:numId w:val="31"/>
        </w:numPr>
        <w:jc w:val="both"/>
        <w:rPr>
          <w:rFonts w:ascii="Arial" w:hAnsi="Arial" w:cs="Arial"/>
          <w:szCs w:val="24"/>
        </w:rPr>
      </w:pPr>
      <w:r w:rsidRPr="0020631D">
        <w:rPr>
          <w:rFonts w:ascii="Arial" w:hAnsi="Arial" w:cs="Arial"/>
          <w:szCs w:val="24"/>
        </w:rPr>
        <w:t xml:space="preserve">The amount of grant specified in the grant offer letter is the maximum County Council contribution towards the project.  In the event of there being any reductions in the cost of the approved </w:t>
      </w:r>
      <w:r w:rsidR="002046FB" w:rsidRPr="0020631D">
        <w:rPr>
          <w:rFonts w:ascii="Arial" w:hAnsi="Arial" w:cs="Arial"/>
          <w:szCs w:val="24"/>
        </w:rPr>
        <w:t>project</w:t>
      </w:r>
      <w:r w:rsidRPr="0020631D">
        <w:rPr>
          <w:rFonts w:ascii="Arial" w:hAnsi="Arial" w:cs="Arial"/>
          <w:szCs w:val="24"/>
        </w:rPr>
        <w:t>, the County Council will make a pro-rata reduction to the amount of grant originally offered.</w:t>
      </w:r>
    </w:p>
    <w:p w14:paraId="503879D1" w14:textId="77777777" w:rsidR="00F450FD" w:rsidRPr="0020631D" w:rsidRDefault="00F450FD" w:rsidP="00F450FD">
      <w:pPr>
        <w:ind w:left="-22"/>
        <w:jc w:val="both"/>
        <w:rPr>
          <w:rFonts w:ascii="Arial" w:hAnsi="Arial" w:cs="Arial"/>
          <w:szCs w:val="24"/>
        </w:rPr>
      </w:pPr>
    </w:p>
    <w:p w14:paraId="21A627E3" w14:textId="2218BE7A" w:rsidR="00F450FD" w:rsidRPr="0020631D" w:rsidRDefault="00F450FD" w:rsidP="0068438E">
      <w:pPr>
        <w:pStyle w:val="ListParagraph"/>
        <w:numPr>
          <w:ilvl w:val="0"/>
          <w:numId w:val="31"/>
        </w:numPr>
        <w:jc w:val="both"/>
        <w:rPr>
          <w:rFonts w:ascii="Arial" w:hAnsi="Arial" w:cs="Arial"/>
          <w:szCs w:val="24"/>
        </w:rPr>
      </w:pPr>
      <w:r w:rsidRPr="0020631D">
        <w:rPr>
          <w:rFonts w:ascii="Arial" w:hAnsi="Arial" w:cs="Arial"/>
          <w:szCs w:val="24"/>
        </w:rPr>
        <w:t xml:space="preserve">Grant will normally be awarded exclusive of VAT.  If the applicant cannot recover VAT this may be accepted as an eligible cost at the discretion of the County Council, subject to the applicant undertaking to repay to the County Council any VAT element which later becomes reclaimable from HM Customs and Excise </w:t>
      </w:r>
      <w:proofErr w:type="gramStart"/>
      <w:r w:rsidRPr="0020631D">
        <w:rPr>
          <w:rFonts w:ascii="Arial" w:hAnsi="Arial" w:cs="Arial"/>
          <w:szCs w:val="24"/>
        </w:rPr>
        <w:t>as a result of</w:t>
      </w:r>
      <w:proofErr w:type="gramEnd"/>
      <w:r w:rsidRPr="0020631D">
        <w:rPr>
          <w:rFonts w:ascii="Arial" w:hAnsi="Arial" w:cs="Arial"/>
          <w:szCs w:val="24"/>
        </w:rPr>
        <w:t xml:space="preserve"> a change in the applicant’s VAT status.</w:t>
      </w:r>
    </w:p>
    <w:p w14:paraId="7E54E496" w14:textId="77777777" w:rsidR="00F450FD" w:rsidRPr="0020631D" w:rsidRDefault="00F450FD" w:rsidP="00F450FD">
      <w:pPr>
        <w:pStyle w:val="BodyText2"/>
        <w:tabs>
          <w:tab w:val="left" w:pos="338"/>
        </w:tabs>
        <w:rPr>
          <w:rFonts w:cs="Arial"/>
          <w:b/>
          <w:sz w:val="24"/>
          <w:szCs w:val="24"/>
        </w:rPr>
      </w:pPr>
    </w:p>
    <w:p w14:paraId="0BC21105" w14:textId="77777777" w:rsidR="008D0066" w:rsidRPr="0020631D" w:rsidRDefault="008D0066" w:rsidP="00F450FD">
      <w:pPr>
        <w:pStyle w:val="BodyText2"/>
        <w:tabs>
          <w:tab w:val="left" w:pos="338"/>
        </w:tabs>
        <w:rPr>
          <w:rFonts w:cs="Arial"/>
          <w:b/>
          <w:sz w:val="24"/>
          <w:szCs w:val="24"/>
        </w:rPr>
      </w:pPr>
    </w:p>
    <w:p w14:paraId="20EFDC4E" w14:textId="77777777" w:rsidR="008D0066" w:rsidRDefault="008D0066" w:rsidP="00F450FD">
      <w:pPr>
        <w:pStyle w:val="BodyText2"/>
        <w:tabs>
          <w:tab w:val="left" w:pos="338"/>
        </w:tabs>
        <w:rPr>
          <w:rFonts w:cs="Arial"/>
          <w:b/>
          <w:sz w:val="24"/>
          <w:szCs w:val="24"/>
        </w:rPr>
      </w:pPr>
    </w:p>
    <w:p w14:paraId="663EB5F6" w14:textId="77777777" w:rsidR="00504F4C" w:rsidRDefault="00504F4C" w:rsidP="00F450FD">
      <w:pPr>
        <w:pStyle w:val="BodyText2"/>
        <w:tabs>
          <w:tab w:val="left" w:pos="338"/>
        </w:tabs>
        <w:rPr>
          <w:rFonts w:cs="Arial"/>
          <w:b/>
          <w:sz w:val="24"/>
          <w:szCs w:val="24"/>
        </w:rPr>
      </w:pPr>
    </w:p>
    <w:p w14:paraId="7DA69E57" w14:textId="77777777" w:rsidR="00504F4C" w:rsidRDefault="00504F4C" w:rsidP="00F450FD">
      <w:pPr>
        <w:pStyle w:val="BodyText2"/>
        <w:tabs>
          <w:tab w:val="left" w:pos="338"/>
        </w:tabs>
        <w:rPr>
          <w:rFonts w:cs="Arial"/>
          <w:b/>
          <w:sz w:val="24"/>
          <w:szCs w:val="24"/>
        </w:rPr>
      </w:pPr>
    </w:p>
    <w:p w14:paraId="5EDC3998" w14:textId="77777777" w:rsidR="00504F4C" w:rsidRPr="0020631D" w:rsidRDefault="00504F4C" w:rsidP="00F450FD">
      <w:pPr>
        <w:pStyle w:val="BodyText2"/>
        <w:tabs>
          <w:tab w:val="left" w:pos="338"/>
        </w:tabs>
        <w:rPr>
          <w:rFonts w:cs="Arial"/>
          <w:b/>
          <w:sz w:val="24"/>
          <w:szCs w:val="24"/>
        </w:rPr>
      </w:pPr>
    </w:p>
    <w:p w14:paraId="774EDA6C" w14:textId="37E4CB75" w:rsidR="00220DA4" w:rsidRPr="0020631D" w:rsidRDefault="00220DA4" w:rsidP="0068438E">
      <w:pPr>
        <w:pStyle w:val="BodyText2"/>
        <w:tabs>
          <w:tab w:val="left" w:pos="338"/>
        </w:tabs>
        <w:ind w:firstLine="340"/>
        <w:rPr>
          <w:rFonts w:cs="Arial"/>
          <w:sz w:val="24"/>
          <w:szCs w:val="24"/>
        </w:rPr>
      </w:pPr>
    </w:p>
    <w:p w14:paraId="271E54C7" w14:textId="264012D1" w:rsidR="00F450FD" w:rsidRPr="0020631D" w:rsidRDefault="00F450FD" w:rsidP="00FD4345">
      <w:pPr>
        <w:jc w:val="both"/>
        <w:rPr>
          <w:rFonts w:ascii="Arial" w:hAnsi="Arial" w:cs="Arial"/>
          <w:b/>
          <w:szCs w:val="24"/>
        </w:rPr>
      </w:pPr>
      <w:r w:rsidRPr="0020631D">
        <w:rPr>
          <w:rFonts w:ascii="Arial" w:hAnsi="Arial" w:cs="Arial"/>
          <w:b/>
          <w:szCs w:val="24"/>
        </w:rPr>
        <w:lastRenderedPageBreak/>
        <w:t>Application for grant</w:t>
      </w:r>
    </w:p>
    <w:p w14:paraId="51A70D5D" w14:textId="77777777" w:rsidR="00F450FD" w:rsidRPr="0020631D" w:rsidRDefault="00F450FD" w:rsidP="00F450FD">
      <w:pPr>
        <w:jc w:val="both"/>
        <w:rPr>
          <w:rFonts w:ascii="Arial" w:hAnsi="Arial" w:cs="Arial"/>
          <w:b/>
          <w:szCs w:val="24"/>
        </w:rPr>
      </w:pPr>
    </w:p>
    <w:p w14:paraId="10B89609" w14:textId="6E6A2A8E" w:rsidR="00F450FD" w:rsidRPr="0020631D" w:rsidRDefault="00F450FD" w:rsidP="0021660F">
      <w:pPr>
        <w:pStyle w:val="BodyText2"/>
        <w:numPr>
          <w:ilvl w:val="0"/>
          <w:numId w:val="31"/>
        </w:numPr>
        <w:jc w:val="both"/>
        <w:rPr>
          <w:rFonts w:cs="Arial"/>
          <w:sz w:val="24"/>
          <w:szCs w:val="24"/>
        </w:rPr>
      </w:pPr>
      <w:r w:rsidRPr="0020631D">
        <w:rPr>
          <w:rFonts w:cs="Arial"/>
          <w:sz w:val="24"/>
          <w:szCs w:val="24"/>
        </w:rPr>
        <w:t xml:space="preserve">In making an application for grant, the applicant will warrant to the County Council that all information provided in connection with and accompanying both application forms is and remains true and accurate in all respects and that any estimates and anticipated forecast outputs or other facts were made after due and careful research and investigation. The warranty will be deemed to be given again at the time the applicant submits the grant claim form. </w:t>
      </w:r>
    </w:p>
    <w:p w14:paraId="1460844E" w14:textId="77777777" w:rsidR="00F450FD" w:rsidRPr="0020631D" w:rsidRDefault="00F450FD" w:rsidP="00647025">
      <w:pPr>
        <w:jc w:val="both"/>
        <w:rPr>
          <w:rFonts w:ascii="Arial" w:hAnsi="Arial" w:cs="Arial"/>
          <w:szCs w:val="24"/>
        </w:rPr>
      </w:pPr>
    </w:p>
    <w:p w14:paraId="005013E7" w14:textId="77777777" w:rsidR="00F450FD" w:rsidRPr="0020631D" w:rsidRDefault="00F450FD" w:rsidP="00F450FD">
      <w:pPr>
        <w:jc w:val="both"/>
        <w:rPr>
          <w:rFonts w:ascii="Arial" w:hAnsi="Arial" w:cs="Arial"/>
          <w:b/>
          <w:szCs w:val="24"/>
        </w:rPr>
      </w:pPr>
    </w:p>
    <w:p w14:paraId="1B1831E1" w14:textId="3BAA4F45" w:rsidR="00F450FD" w:rsidRPr="0020631D" w:rsidRDefault="00F450FD" w:rsidP="0021660F">
      <w:pPr>
        <w:tabs>
          <w:tab w:val="left" w:pos="1038"/>
        </w:tabs>
        <w:rPr>
          <w:rFonts w:ascii="Arial" w:hAnsi="Arial" w:cs="Arial"/>
          <w:b/>
          <w:szCs w:val="24"/>
        </w:rPr>
      </w:pPr>
      <w:r w:rsidRPr="0020631D">
        <w:rPr>
          <w:rFonts w:ascii="Arial" w:hAnsi="Arial" w:cs="Arial"/>
          <w:b/>
          <w:szCs w:val="24"/>
        </w:rPr>
        <w:t xml:space="preserve">Procurement </w:t>
      </w:r>
    </w:p>
    <w:p w14:paraId="0A3E379F" w14:textId="77777777" w:rsidR="00F450FD" w:rsidRPr="0020631D" w:rsidRDefault="00F450FD" w:rsidP="00F450FD">
      <w:pPr>
        <w:pStyle w:val="Heading7"/>
        <w:rPr>
          <w:rFonts w:cs="Arial"/>
          <w:sz w:val="24"/>
          <w:szCs w:val="24"/>
        </w:rPr>
      </w:pPr>
    </w:p>
    <w:p w14:paraId="0FE87714" w14:textId="77777777" w:rsidR="00F450FD" w:rsidRPr="0020631D" w:rsidRDefault="00F450FD" w:rsidP="00FD4345">
      <w:pPr>
        <w:pStyle w:val="ListParagraph"/>
        <w:numPr>
          <w:ilvl w:val="0"/>
          <w:numId w:val="40"/>
        </w:numPr>
        <w:jc w:val="both"/>
        <w:rPr>
          <w:rFonts w:ascii="Arial" w:hAnsi="Arial" w:cs="Arial"/>
          <w:bCs/>
          <w:szCs w:val="24"/>
        </w:rPr>
      </w:pPr>
      <w:r w:rsidRPr="0020631D">
        <w:rPr>
          <w:rFonts w:ascii="Arial" w:hAnsi="Arial" w:cs="Arial"/>
          <w:bCs/>
          <w:szCs w:val="24"/>
        </w:rPr>
        <w:t xml:space="preserve">When making a purchase or paying for a service, applicants should aim to get value for money whilst offering a range of businesses the opportunity to provide those goods or services in a fair and transparent manner. </w:t>
      </w:r>
    </w:p>
    <w:p w14:paraId="642CE31A" w14:textId="77777777" w:rsidR="00F450FD" w:rsidRPr="0020631D" w:rsidRDefault="00F450FD" w:rsidP="00F450FD">
      <w:pPr>
        <w:jc w:val="both"/>
        <w:rPr>
          <w:rFonts w:ascii="Arial" w:hAnsi="Arial" w:cs="Arial"/>
          <w:bCs/>
          <w:szCs w:val="24"/>
        </w:rPr>
      </w:pPr>
    </w:p>
    <w:p w14:paraId="29113610" w14:textId="28A93928" w:rsidR="00F450FD" w:rsidRPr="0020631D" w:rsidRDefault="00F450FD" w:rsidP="00FD4345">
      <w:pPr>
        <w:pStyle w:val="ListParagraph"/>
        <w:numPr>
          <w:ilvl w:val="0"/>
          <w:numId w:val="40"/>
        </w:numPr>
        <w:jc w:val="both"/>
        <w:rPr>
          <w:rFonts w:ascii="Arial" w:hAnsi="Arial" w:cs="Arial"/>
        </w:rPr>
      </w:pPr>
      <w:r w:rsidRPr="0020631D">
        <w:rPr>
          <w:rFonts w:ascii="Arial" w:hAnsi="Arial" w:cs="Arial"/>
        </w:rPr>
        <w:t>The applicant must therefore ensure that the following procurement procedures</w:t>
      </w:r>
      <w:r w:rsidR="0079086D" w:rsidRPr="0020631D">
        <w:rPr>
          <w:rFonts w:ascii="Arial" w:hAnsi="Arial" w:cs="Arial"/>
        </w:rPr>
        <w:t xml:space="preserve"> set out in Annex </w:t>
      </w:r>
      <w:r w:rsidR="00014BC1" w:rsidRPr="0020631D">
        <w:rPr>
          <w:rFonts w:ascii="Arial" w:hAnsi="Arial" w:cs="Arial"/>
        </w:rPr>
        <w:t xml:space="preserve">1 </w:t>
      </w:r>
      <w:r w:rsidR="005B6B06" w:rsidRPr="0020631D">
        <w:rPr>
          <w:rFonts w:ascii="Arial" w:hAnsi="Arial" w:cs="Arial"/>
        </w:rPr>
        <w:t>of th</w:t>
      </w:r>
      <w:r w:rsidR="00014BC1" w:rsidRPr="0020631D">
        <w:rPr>
          <w:rFonts w:ascii="Arial" w:hAnsi="Arial" w:cs="Arial"/>
        </w:rPr>
        <w:t xml:space="preserve">is </w:t>
      </w:r>
      <w:r w:rsidR="005B6B06" w:rsidRPr="0020631D">
        <w:rPr>
          <w:rFonts w:ascii="Arial" w:hAnsi="Arial" w:cs="Arial"/>
        </w:rPr>
        <w:t xml:space="preserve">guidance document </w:t>
      </w:r>
      <w:r w:rsidRPr="0020631D">
        <w:rPr>
          <w:rFonts w:ascii="Arial" w:hAnsi="Arial" w:cs="Arial"/>
        </w:rPr>
        <w:t xml:space="preserve">are adopted according to the estimated value (exc. of VAT) of the contract at quotation/pre-tender stage. Your decision must demonstrate best </w:t>
      </w:r>
      <w:proofErr w:type="gramStart"/>
      <w:r w:rsidRPr="0020631D">
        <w:rPr>
          <w:rFonts w:ascii="Arial" w:hAnsi="Arial" w:cs="Arial"/>
        </w:rPr>
        <w:t>value</w:t>
      </w:r>
      <w:proofErr w:type="gramEnd"/>
      <w:r w:rsidRPr="0020631D">
        <w:rPr>
          <w:rFonts w:ascii="Arial" w:hAnsi="Arial" w:cs="Arial"/>
        </w:rPr>
        <w:t xml:space="preserve"> and you must keep records which supports your decision. </w:t>
      </w:r>
    </w:p>
    <w:p w14:paraId="1453C095" w14:textId="77777777" w:rsidR="00F450FD" w:rsidRPr="0020631D" w:rsidRDefault="00F450FD" w:rsidP="00F450FD">
      <w:pPr>
        <w:jc w:val="both"/>
        <w:rPr>
          <w:rFonts w:ascii="Arial" w:hAnsi="Arial" w:cs="Arial"/>
          <w:bCs/>
          <w:szCs w:val="24"/>
        </w:rPr>
      </w:pPr>
    </w:p>
    <w:p w14:paraId="6C0FD384" w14:textId="77777777" w:rsidR="00F450FD" w:rsidRPr="0020631D" w:rsidRDefault="00F450FD" w:rsidP="00FD4345">
      <w:pPr>
        <w:pStyle w:val="ListParagraph"/>
        <w:numPr>
          <w:ilvl w:val="0"/>
          <w:numId w:val="40"/>
        </w:numPr>
        <w:jc w:val="both"/>
        <w:rPr>
          <w:rFonts w:ascii="Arial" w:hAnsi="Arial" w:cs="Arial"/>
          <w:bCs/>
          <w:szCs w:val="24"/>
        </w:rPr>
      </w:pPr>
      <w:r w:rsidRPr="0020631D">
        <w:rPr>
          <w:rFonts w:ascii="Arial" w:hAnsi="Arial" w:cs="Arial"/>
          <w:bCs/>
          <w:szCs w:val="24"/>
        </w:rPr>
        <w:t>Failure to fully comply with the procurement thresholds will render the costs ineligible for assistance under this fund.</w:t>
      </w:r>
    </w:p>
    <w:p w14:paraId="3632626B" w14:textId="77777777" w:rsidR="00F450FD" w:rsidRPr="0020631D" w:rsidRDefault="00F450FD" w:rsidP="00F450FD">
      <w:pPr>
        <w:jc w:val="both"/>
        <w:rPr>
          <w:rFonts w:ascii="Arial" w:hAnsi="Arial" w:cs="Arial"/>
          <w:bCs/>
          <w:szCs w:val="24"/>
        </w:rPr>
      </w:pPr>
    </w:p>
    <w:p w14:paraId="45F67943" w14:textId="1CFE0F65" w:rsidR="00F450FD" w:rsidRPr="0020631D" w:rsidRDefault="00F450FD" w:rsidP="00FD4345">
      <w:pPr>
        <w:pStyle w:val="ListParagraph"/>
        <w:numPr>
          <w:ilvl w:val="0"/>
          <w:numId w:val="40"/>
        </w:numPr>
        <w:rPr>
          <w:rFonts w:ascii="Arial" w:hAnsi="Arial" w:cs="Arial"/>
          <w:szCs w:val="24"/>
        </w:rPr>
      </w:pPr>
      <w:r w:rsidRPr="0020631D">
        <w:rPr>
          <w:rFonts w:ascii="Arial" w:hAnsi="Arial" w:cs="Arial"/>
          <w:szCs w:val="24"/>
        </w:rPr>
        <w:t xml:space="preserve">Please refer to Annex </w:t>
      </w:r>
      <w:r w:rsidR="00014BC1" w:rsidRPr="0020631D">
        <w:rPr>
          <w:rFonts w:ascii="Arial" w:hAnsi="Arial" w:cs="Arial"/>
          <w:szCs w:val="24"/>
        </w:rPr>
        <w:t>1</w:t>
      </w:r>
      <w:r w:rsidRPr="0020631D">
        <w:rPr>
          <w:rFonts w:ascii="Arial" w:hAnsi="Arial" w:cs="Arial"/>
          <w:szCs w:val="24"/>
        </w:rPr>
        <w:t xml:space="preserve"> </w:t>
      </w:r>
      <w:r w:rsidR="005B6B06" w:rsidRPr="0020631D">
        <w:rPr>
          <w:rFonts w:ascii="Arial" w:hAnsi="Arial" w:cs="Arial"/>
          <w:szCs w:val="24"/>
        </w:rPr>
        <w:t xml:space="preserve">of the guidance document </w:t>
      </w:r>
      <w:r w:rsidRPr="0020631D">
        <w:rPr>
          <w:rFonts w:ascii="Arial" w:hAnsi="Arial" w:cs="Arial"/>
          <w:szCs w:val="24"/>
        </w:rPr>
        <w:t xml:space="preserve">for the </w:t>
      </w:r>
      <w:r w:rsidR="0079086D" w:rsidRPr="0020631D">
        <w:rPr>
          <w:rFonts w:ascii="Arial" w:hAnsi="Arial" w:cs="Arial"/>
          <w:szCs w:val="24"/>
        </w:rPr>
        <w:t xml:space="preserve">procurement </w:t>
      </w:r>
      <w:r w:rsidRPr="0020631D">
        <w:rPr>
          <w:rFonts w:ascii="Arial" w:hAnsi="Arial" w:cs="Arial"/>
          <w:szCs w:val="24"/>
        </w:rPr>
        <w:t>rules</w:t>
      </w:r>
      <w:r w:rsidR="0079086D" w:rsidRPr="0020631D">
        <w:rPr>
          <w:rFonts w:ascii="Arial" w:hAnsi="Arial" w:cs="Arial"/>
          <w:szCs w:val="24"/>
        </w:rPr>
        <w:t>.</w:t>
      </w:r>
    </w:p>
    <w:p w14:paraId="1B96E9BE" w14:textId="77777777" w:rsidR="00F450FD" w:rsidRPr="0020631D" w:rsidRDefault="00F450FD" w:rsidP="00FD4345">
      <w:pPr>
        <w:pStyle w:val="ListParagraph"/>
        <w:numPr>
          <w:ilvl w:val="0"/>
          <w:numId w:val="39"/>
        </w:numPr>
        <w:rPr>
          <w:rFonts w:ascii="Arial" w:hAnsi="Arial" w:cs="Arial"/>
          <w:vanish/>
          <w:szCs w:val="24"/>
          <w:specVanish/>
        </w:rPr>
      </w:pPr>
    </w:p>
    <w:p w14:paraId="0791CECE" w14:textId="77777777" w:rsidR="00F450FD" w:rsidRPr="0020631D" w:rsidRDefault="00F450FD" w:rsidP="00F450FD">
      <w:pPr>
        <w:pStyle w:val="Heading7"/>
        <w:tabs>
          <w:tab w:val="left" w:pos="4860"/>
        </w:tabs>
        <w:rPr>
          <w:rFonts w:cs="Arial"/>
          <w:sz w:val="24"/>
          <w:szCs w:val="24"/>
        </w:rPr>
      </w:pPr>
    </w:p>
    <w:p w14:paraId="7FB771D3" w14:textId="166DE450" w:rsidR="00F450FD" w:rsidRPr="0020631D" w:rsidRDefault="00F450FD" w:rsidP="0021660F">
      <w:pPr>
        <w:pStyle w:val="Heading7"/>
        <w:tabs>
          <w:tab w:val="left" w:pos="4860"/>
        </w:tabs>
        <w:rPr>
          <w:rFonts w:cs="Arial"/>
          <w:sz w:val="24"/>
          <w:szCs w:val="24"/>
        </w:rPr>
      </w:pPr>
      <w:r w:rsidRPr="0020631D">
        <w:rPr>
          <w:rFonts w:cs="Arial"/>
          <w:sz w:val="24"/>
          <w:szCs w:val="24"/>
        </w:rPr>
        <w:t xml:space="preserve"> Avoiding conflicts of interest </w:t>
      </w:r>
    </w:p>
    <w:p w14:paraId="3B96A650" w14:textId="77777777" w:rsidR="00F450FD" w:rsidRPr="0020631D" w:rsidRDefault="00F450FD" w:rsidP="00F450FD">
      <w:pPr>
        <w:jc w:val="both"/>
        <w:rPr>
          <w:rFonts w:ascii="Arial" w:hAnsi="Arial" w:cs="Arial"/>
          <w:szCs w:val="24"/>
        </w:rPr>
      </w:pPr>
    </w:p>
    <w:p w14:paraId="40F32993" w14:textId="5C31884E" w:rsidR="00F450FD" w:rsidRPr="0020631D" w:rsidRDefault="00F450FD" w:rsidP="0068438E">
      <w:pPr>
        <w:pStyle w:val="ListParagraph"/>
        <w:numPr>
          <w:ilvl w:val="0"/>
          <w:numId w:val="31"/>
        </w:numPr>
        <w:jc w:val="both"/>
        <w:rPr>
          <w:rFonts w:ascii="Arial" w:hAnsi="Arial" w:cs="Arial"/>
        </w:rPr>
      </w:pPr>
      <w:r w:rsidRPr="0020631D">
        <w:rPr>
          <w:rFonts w:ascii="Arial" w:hAnsi="Arial" w:cs="Arial"/>
        </w:rPr>
        <w:t>It is possible that project applicants, or persons connected with them (such as relatives, business partners or friends) may wish</w:t>
      </w:r>
      <w:r w:rsidR="3B3E018E" w:rsidRPr="0020631D">
        <w:rPr>
          <w:rFonts w:ascii="Arial" w:hAnsi="Arial" w:cs="Arial"/>
        </w:rPr>
        <w:t xml:space="preserve"> to</w:t>
      </w:r>
      <w:r w:rsidRPr="0020631D">
        <w:rPr>
          <w:rFonts w:ascii="Arial" w:hAnsi="Arial" w:cs="Arial"/>
        </w:rPr>
        <w:t xml:space="preserve"> </w:t>
      </w:r>
      <w:r w:rsidR="00D4344E" w:rsidRPr="0020631D">
        <w:rPr>
          <w:rFonts w:ascii="Arial" w:hAnsi="Arial" w:cs="Arial"/>
        </w:rPr>
        <w:t>carry out work</w:t>
      </w:r>
      <w:r w:rsidR="6A00F194" w:rsidRPr="0020631D">
        <w:rPr>
          <w:rFonts w:ascii="Arial" w:hAnsi="Arial" w:cs="Arial"/>
        </w:rPr>
        <w:t>s</w:t>
      </w:r>
      <w:r w:rsidR="00D4344E" w:rsidRPr="0020631D">
        <w:rPr>
          <w:rFonts w:ascii="Arial" w:hAnsi="Arial" w:cs="Arial"/>
        </w:rPr>
        <w:t xml:space="preserve"> associated with the project being proposed for support. </w:t>
      </w:r>
      <w:r w:rsidRPr="0020631D">
        <w:rPr>
          <w:rFonts w:ascii="Arial" w:hAnsi="Arial" w:cs="Arial"/>
        </w:rPr>
        <w:t xml:space="preserve"> This is not unacceptable, but the applicant will need to make sure that they conduct the transaction as openly and as transparently as possible. </w:t>
      </w:r>
    </w:p>
    <w:p w14:paraId="3128AF62" w14:textId="77777777" w:rsidR="00B8595D" w:rsidRPr="0020631D" w:rsidRDefault="00B8595D" w:rsidP="00B8595D">
      <w:pPr>
        <w:ind w:left="360"/>
        <w:jc w:val="both"/>
        <w:rPr>
          <w:rFonts w:ascii="Arial" w:hAnsi="Arial" w:cs="Arial"/>
          <w:szCs w:val="24"/>
        </w:rPr>
      </w:pPr>
    </w:p>
    <w:p w14:paraId="3D09CF30" w14:textId="42411679" w:rsidR="00B8595D" w:rsidRPr="0020631D" w:rsidRDefault="00B8595D" w:rsidP="0068438E">
      <w:pPr>
        <w:pStyle w:val="ListParagraph"/>
        <w:numPr>
          <w:ilvl w:val="0"/>
          <w:numId w:val="31"/>
        </w:numPr>
        <w:jc w:val="both"/>
        <w:rPr>
          <w:rFonts w:ascii="Arial" w:hAnsi="Arial" w:cs="Arial"/>
          <w:szCs w:val="24"/>
        </w:rPr>
      </w:pPr>
      <w:r w:rsidRPr="0020631D">
        <w:rPr>
          <w:rFonts w:ascii="Arial" w:hAnsi="Arial" w:cs="Arial"/>
          <w:szCs w:val="24"/>
        </w:rPr>
        <w:t xml:space="preserve">Applicants must inform Carmarthenshire County Council officers should this be the case and advice will be given to applicant on necessary process to be undertaken in relation to any perceived conflict. </w:t>
      </w:r>
    </w:p>
    <w:p w14:paraId="4C5B3117" w14:textId="77777777" w:rsidR="00AB5989" w:rsidRPr="0020631D" w:rsidRDefault="00AB5989" w:rsidP="00AB5989">
      <w:pPr>
        <w:pStyle w:val="ListParagraph"/>
        <w:rPr>
          <w:rFonts w:ascii="Arial" w:hAnsi="Arial" w:cs="Arial"/>
          <w:szCs w:val="24"/>
        </w:rPr>
      </w:pPr>
    </w:p>
    <w:p w14:paraId="3F30C0A4" w14:textId="77777777" w:rsidR="00AB5989" w:rsidRPr="0020631D" w:rsidRDefault="00AB5989" w:rsidP="00AB5989">
      <w:pPr>
        <w:jc w:val="both"/>
        <w:rPr>
          <w:rFonts w:ascii="Arial" w:hAnsi="Arial" w:cs="Arial"/>
          <w:szCs w:val="24"/>
        </w:rPr>
      </w:pPr>
    </w:p>
    <w:p w14:paraId="296D32E1" w14:textId="77777777" w:rsidR="00AB5989" w:rsidRPr="0020631D" w:rsidRDefault="00AB5989" w:rsidP="00AB5989">
      <w:pPr>
        <w:jc w:val="both"/>
        <w:rPr>
          <w:rFonts w:ascii="Arial" w:hAnsi="Arial" w:cs="Arial"/>
          <w:szCs w:val="24"/>
        </w:rPr>
      </w:pPr>
    </w:p>
    <w:p w14:paraId="54379119" w14:textId="77777777" w:rsidR="00AB5989" w:rsidRPr="0020631D" w:rsidRDefault="00AB5989" w:rsidP="00AB5989">
      <w:pPr>
        <w:jc w:val="both"/>
        <w:rPr>
          <w:rFonts w:ascii="Arial" w:hAnsi="Arial" w:cs="Arial"/>
          <w:szCs w:val="24"/>
        </w:rPr>
      </w:pPr>
    </w:p>
    <w:p w14:paraId="3A2D8F26" w14:textId="77777777" w:rsidR="00AB5989" w:rsidRPr="0020631D" w:rsidRDefault="00AB5989" w:rsidP="00AB5989">
      <w:pPr>
        <w:jc w:val="both"/>
        <w:rPr>
          <w:rFonts w:ascii="Arial" w:hAnsi="Arial" w:cs="Arial"/>
          <w:szCs w:val="24"/>
        </w:rPr>
      </w:pPr>
    </w:p>
    <w:p w14:paraId="34354218" w14:textId="77777777" w:rsidR="00AB5989" w:rsidRPr="0020631D" w:rsidRDefault="00AB5989" w:rsidP="00AB5989">
      <w:pPr>
        <w:jc w:val="both"/>
        <w:rPr>
          <w:rFonts w:ascii="Arial" w:hAnsi="Arial" w:cs="Arial"/>
          <w:szCs w:val="24"/>
        </w:rPr>
      </w:pPr>
    </w:p>
    <w:p w14:paraId="6F2240A7" w14:textId="77777777" w:rsidR="00AB5989" w:rsidRDefault="00AB5989" w:rsidP="00AB5989">
      <w:pPr>
        <w:jc w:val="both"/>
        <w:rPr>
          <w:rFonts w:ascii="Arial" w:hAnsi="Arial" w:cs="Arial"/>
          <w:szCs w:val="24"/>
        </w:rPr>
      </w:pPr>
    </w:p>
    <w:p w14:paraId="5CFAA00C" w14:textId="77777777" w:rsidR="00504F4C" w:rsidRDefault="00504F4C" w:rsidP="00AB5989">
      <w:pPr>
        <w:jc w:val="both"/>
        <w:rPr>
          <w:rFonts w:ascii="Arial" w:hAnsi="Arial" w:cs="Arial"/>
          <w:szCs w:val="24"/>
        </w:rPr>
      </w:pPr>
    </w:p>
    <w:p w14:paraId="044BABB4" w14:textId="77777777" w:rsidR="00504F4C" w:rsidRDefault="00504F4C" w:rsidP="00AB5989">
      <w:pPr>
        <w:jc w:val="both"/>
        <w:rPr>
          <w:rFonts w:ascii="Arial" w:hAnsi="Arial" w:cs="Arial"/>
          <w:szCs w:val="24"/>
        </w:rPr>
      </w:pPr>
    </w:p>
    <w:p w14:paraId="2F09C6D6" w14:textId="77777777" w:rsidR="00504F4C" w:rsidRDefault="00504F4C" w:rsidP="00AB5989">
      <w:pPr>
        <w:jc w:val="both"/>
        <w:rPr>
          <w:rFonts w:ascii="Arial" w:hAnsi="Arial" w:cs="Arial"/>
          <w:szCs w:val="24"/>
        </w:rPr>
      </w:pPr>
    </w:p>
    <w:p w14:paraId="04F1BDA6" w14:textId="77777777" w:rsidR="00504F4C" w:rsidRDefault="00504F4C" w:rsidP="00AB5989">
      <w:pPr>
        <w:jc w:val="both"/>
        <w:rPr>
          <w:rFonts w:ascii="Arial" w:hAnsi="Arial" w:cs="Arial"/>
          <w:szCs w:val="24"/>
        </w:rPr>
      </w:pPr>
    </w:p>
    <w:p w14:paraId="6AFEFF0C" w14:textId="77777777" w:rsidR="00504F4C" w:rsidRDefault="00504F4C" w:rsidP="00AB5989">
      <w:pPr>
        <w:jc w:val="both"/>
        <w:rPr>
          <w:rFonts w:ascii="Arial" w:hAnsi="Arial" w:cs="Arial"/>
          <w:szCs w:val="24"/>
        </w:rPr>
      </w:pPr>
    </w:p>
    <w:p w14:paraId="25441015" w14:textId="77777777" w:rsidR="00504F4C" w:rsidRDefault="00504F4C" w:rsidP="00AB5989">
      <w:pPr>
        <w:jc w:val="both"/>
        <w:rPr>
          <w:rFonts w:ascii="Arial" w:hAnsi="Arial" w:cs="Arial"/>
          <w:szCs w:val="24"/>
        </w:rPr>
      </w:pPr>
    </w:p>
    <w:p w14:paraId="3DF58F36" w14:textId="77777777" w:rsidR="00504F4C" w:rsidRPr="0020631D" w:rsidRDefault="00504F4C" w:rsidP="00AB5989">
      <w:pPr>
        <w:jc w:val="both"/>
        <w:rPr>
          <w:rFonts w:ascii="Arial" w:hAnsi="Arial" w:cs="Arial"/>
          <w:szCs w:val="24"/>
        </w:rPr>
      </w:pPr>
    </w:p>
    <w:p w14:paraId="04EA0E17" w14:textId="77777777" w:rsidR="00B8595D" w:rsidRPr="0020631D" w:rsidRDefault="00B8595D" w:rsidP="00F450FD">
      <w:pPr>
        <w:pStyle w:val="BodyText"/>
        <w:rPr>
          <w:rFonts w:cs="Arial"/>
          <w:sz w:val="24"/>
          <w:szCs w:val="24"/>
        </w:rPr>
      </w:pPr>
    </w:p>
    <w:p w14:paraId="7DDD8E43" w14:textId="0199796C" w:rsidR="00F450FD" w:rsidRPr="0020631D" w:rsidRDefault="00F450FD" w:rsidP="0021660F">
      <w:pPr>
        <w:pStyle w:val="BodyText"/>
        <w:rPr>
          <w:rFonts w:cs="Arial"/>
          <w:b/>
          <w:sz w:val="24"/>
          <w:szCs w:val="24"/>
        </w:rPr>
      </w:pPr>
      <w:r w:rsidRPr="0020631D">
        <w:rPr>
          <w:rFonts w:cs="Arial"/>
          <w:b/>
          <w:sz w:val="24"/>
          <w:szCs w:val="24"/>
        </w:rPr>
        <w:lastRenderedPageBreak/>
        <w:t>Repay</w:t>
      </w:r>
      <w:r w:rsidR="0021660F" w:rsidRPr="0020631D">
        <w:rPr>
          <w:rFonts w:cs="Arial"/>
          <w:b/>
          <w:sz w:val="24"/>
          <w:szCs w:val="24"/>
        </w:rPr>
        <w:t>me</w:t>
      </w:r>
      <w:r w:rsidRPr="0020631D">
        <w:rPr>
          <w:rFonts w:cs="Arial"/>
          <w:b/>
          <w:sz w:val="24"/>
          <w:szCs w:val="24"/>
        </w:rPr>
        <w:t>nt of grant</w:t>
      </w:r>
    </w:p>
    <w:p w14:paraId="37A79D3F" w14:textId="77777777" w:rsidR="00F450FD" w:rsidRPr="0020631D" w:rsidRDefault="00F450FD" w:rsidP="00F450FD">
      <w:pPr>
        <w:pStyle w:val="BodyText"/>
        <w:rPr>
          <w:rFonts w:cs="Arial"/>
          <w:b/>
          <w:sz w:val="24"/>
          <w:szCs w:val="24"/>
        </w:rPr>
      </w:pPr>
    </w:p>
    <w:p w14:paraId="73CCE155" w14:textId="77777777" w:rsidR="002A488C" w:rsidRPr="0020631D" w:rsidRDefault="00F450FD" w:rsidP="002A488C">
      <w:pPr>
        <w:jc w:val="both"/>
        <w:rPr>
          <w:rFonts w:ascii="Arial" w:hAnsi="Arial" w:cs="Arial"/>
          <w:szCs w:val="24"/>
        </w:rPr>
      </w:pPr>
      <w:r w:rsidRPr="0020631D">
        <w:rPr>
          <w:rFonts w:ascii="Arial" w:hAnsi="Arial" w:cs="Arial"/>
          <w:szCs w:val="24"/>
        </w:rPr>
        <w:t>Funding shall be withheld and/or, insofar as payment has been made, the grant recipient shall repay funding either in whole or in part, including if:</w:t>
      </w:r>
    </w:p>
    <w:p w14:paraId="3611F8A1" w14:textId="77777777" w:rsidR="002A488C" w:rsidRPr="0020631D" w:rsidRDefault="002A488C" w:rsidP="002A488C">
      <w:pPr>
        <w:pStyle w:val="ListParagraph"/>
        <w:jc w:val="both"/>
        <w:rPr>
          <w:rFonts w:ascii="Arial" w:hAnsi="Arial" w:cs="Arial"/>
          <w:szCs w:val="24"/>
        </w:rPr>
      </w:pPr>
    </w:p>
    <w:p w14:paraId="15999749" w14:textId="6A3AFB70" w:rsidR="00F450FD" w:rsidRPr="0020631D" w:rsidRDefault="00F450FD" w:rsidP="002A488C">
      <w:pPr>
        <w:pStyle w:val="ListParagraph"/>
        <w:numPr>
          <w:ilvl w:val="0"/>
          <w:numId w:val="38"/>
        </w:numPr>
        <w:jc w:val="both"/>
        <w:rPr>
          <w:rFonts w:ascii="Arial" w:hAnsi="Arial" w:cs="Arial"/>
          <w:szCs w:val="24"/>
        </w:rPr>
      </w:pPr>
      <w:r w:rsidRPr="0020631D">
        <w:rPr>
          <w:rFonts w:ascii="Arial" w:hAnsi="Arial" w:cs="Arial"/>
          <w:szCs w:val="24"/>
        </w:rPr>
        <w:t xml:space="preserve">a domestic check by the Authority, the National Audit Office, Audit </w:t>
      </w:r>
      <w:r w:rsidR="003E4F0F" w:rsidRPr="0020631D">
        <w:rPr>
          <w:rFonts w:ascii="Arial" w:hAnsi="Arial" w:cs="Arial"/>
          <w:szCs w:val="24"/>
        </w:rPr>
        <w:t>Wales</w:t>
      </w:r>
      <w:r w:rsidRPr="0020631D">
        <w:rPr>
          <w:rFonts w:ascii="Arial" w:hAnsi="Arial" w:cs="Arial"/>
          <w:szCs w:val="24"/>
        </w:rPr>
        <w:t>, or any of their representatives, identifies circumstances whereby a full or partial repayment of funding is due, or, if the Authority otherwise requires the funding to be withheld, reduced, cancelled or recovered.</w:t>
      </w:r>
    </w:p>
    <w:p w14:paraId="404D9925" w14:textId="77777777" w:rsidR="00F450FD" w:rsidRPr="0020631D" w:rsidRDefault="00F450FD" w:rsidP="002A488C">
      <w:pPr>
        <w:numPr>
          <w:ilvl w:val="0"/>
          <w:numId w:val="38"/>
        </w:numPr>
        <w:jc w:val="both"/>
        <w:rPr>
          <w:rFonts w:ascii="Arial" w:hAnsi="Arial" w:cs="Arial"/>
          <w:szCs w:val="24"/>
        </w:rPr>
      </w:pPr>
      <w:r w:rsidRPr="0020631D">
        <w:rPr>
          <w:rFonts w:ascii="Arial" w:hAnsi="Arial" w:cs="Arial"/>
          <w:szCs w:val="24"/>
        </w:rPr>
        <w:t>there has been an overpayment of funding.</w:t>
      </w:r>
    </w:p>
    <w:p w14:paraId="7BF9012C" w14:textId="77777777" w:rsidR="00F450FD" w:rsidRPr="0020631D" w:rsidRDefault="00F450FD" w:rsidP="002A488C">
      <w:pPr>
        <w:numPr>
          <w:ilvl w:val="0"/>
          <w:numId w:val="38"/>
        </w:numPr>
        <w:jc w:val="both"/>
        <w:rPr>
          <w:rFonts w:ascii="Arial" w:hAnsi="Arial" w:cs="Arial"/>
          <w:szCs w:val="24"/>
        </w:rPr>
      </w:pPr>
      <w:r w:rsidRPr="0020631D">
        <w:rPr>
          <w:rFonts w:ascii="Arial" w:hAnsi="Arial" w:cs="Arial"/>
          <w:szCs w:val="24"/>
        </w:rPr>
        <w:t>the applicant is found to have made any misrepresentation in connection with the application.</w:t>
      </w:r>
    </w:p>
    <w:p w14:paraId="1AAEE1EF" w14:textId="77777777" w:rsidR="00F450FD" w:rsidRPr="0020631D" w:rsidRDefault="00F450FD" w:rsidP="002A488C">
      <w:pPr>
        <w:numPr>
          <w:ilvl w:val="0"/>
          <w:numId w:val="38"/>
        </w:numPr>
        <w:jc w:val="both"/>
        <w:rPr>
          <w:rFonts w:ascii="Arial" w:hAnsi="Arial" w:cs="Arial"/>
          <w:szCs w:val="24"/>
        </w:rPr>
      </w:pPr>
      <w:r w:rsidRPr="0020631D">
        <w:rPr>
          <w:rFonts w:ascii="Arial" w:hAnsi="Arial" w:cs="Arial"/>
          <w:szCs w:val="24"/>
        </w:rPr>
        <w:t>the applicant has breached the provision of terms and conditions of grant.</w:t>
      </w:r>
    </w:p>
    <w:p w14:paraId="6388056E" w14:textId="10B16642" w:rsidR="00B07F09" w:rsidRPr="0020631D" w:rsidRDefault="00F450FD" w:rsidP="002A488C">
      <w:pPr>
        <w:numPr>
          <w:ilvl w:val="0"/>
          <w:numId w:val="38"/>
        </w:numPr>
        <w:jc w:val="both"/>
        <w:rPr>
          <w:rFonts w:ascii="Arial" w:hAnsi="Arial" w:cs="Arial"/>
        </w:rPr>
      </w:pPr>
      <w:r w:rsidRPr="0020631D">
        <w:rPr>
          <w:rFonts w:ascii="Arial" w:hAnsi="Arial" w:cs="Arial"/>
        </w:rPr>
        <w:t>during its economic life, the project undergoes substantial change defined as being used for purposes other than those specified in the application, or having a change of owner without notifying Carmarthenshire County Council. The economic life is the period of final payment of the grant.</w:t>
      </w:r>
    </w:p>
    <w:p w14:paraId="1E5CF168" w14:textId="74E4B36A" w:rsidR="00F450FD" w:rsidRPr="0020631D" w:rsidRDefault="00037FF7" w:rsidP="002A488C">
      <w:pPr>
        <w:numPr>
          <w:ilvl w:val="0"/>
          <w:numId w:val="38"/>
        </w:numPr>
        <w:jc w:val="both"/>
        <w:rPr>
          <w:rFonts w:ascii="Arial" w:hAnsi="Arial" w:cs="Arial"/>
        </w:rPr>
      </w:pPr>
      <w:r w:rsidRPr="0020631D">
        <w:rPr>
          <w:rFonts w:ascii="Arial" w:hAnsi="Arial" w:cs="Arial"/>
        </w:rPr>
        <w:t xml:space="preserve">Any payments made in cash will be deemed ineligible. Expenditure must be made from </w:t>
      </w:r>
      <w:proofErr w:type="gramStart"/>
      <w:r w:rsidRPr="0020631D">
        <w:rPr>
          <w:rFonts w:ascii="Arial" w:hAnsi="Arial" w:cs="Arial"/>
        </w:rPr>
        <w:t>applicant</w:t>
      </w:r>
      <w:r w:rsidR="063E8FA0" w:rsidRPr="0020631D">
        <w:rPr>
          <w:rFonts w:ascii="Arial" w:hAnsi="Arial" w:cs="Arial"/>
        </w:rPr>
        <w:t>s</w:t>
      </w:r>
      <w:proofErr w:type="gramEnd"/>
      <w:r w:rsidRPr="0020631D">
        <w:rPr>
          <w:rFonts w:ascii="Arial" w:hAnsi="Arial" w:cs="Arial"/>
        </w:rPr>
        <w:t xml:space="preserve"> bank account </w:t>
      </w:r>
      <w:r w:rsidR="3FB75967" w:rsidRPr="0020631D">
        <w:rPr>
          <w:rFonts w:ascii="Arial" w:hAnsi="Arial" w:cs="Arial"/>
        </w:rPr>
        <w:t>to</w:t>
      </w:r>
      <w:r w:rsidRPr="0020631D">
        <w:rPr>
          <w:rFonts w:ascii="Arial" w:hAnsi="Arial" w:cs="Arial"/>
        </w:rPr>
        <w:t xml:space="preserve"> be eligible to be reimbursed.</w:t>
      </w:r>
      <w:r w:rsidR="00F450FD" w:rsidRPr="0020631D">
        <w:rPr>
          <w:rFonts w:ascii="Arial" w:hAnsi="Arial" w:cs="Arial"/>
        </w:rPr>
        <w:t xml:space="preserve"> </w:t>
      </w:r>
    </w:p>
    <w:p w14:paraId="6EA5D535" w14:textId="77777777" w:rsidR="00F450FD" w:rsidRPr="0020631D" w:rsidRDefault="00F450FD" w:rsidP="00F450FD">
      <w:pPr>
        <w:rPr>
          <w:rFonts w:ascii="Arial" w:hAnsi="Arial" w:cs="Arial"/>
          <w:color w:val="FF0000"/>
          <w:szCs w:val="24"/>
        </w:rPr>
      </w:pPr>
    </w:p>
    <w:p w14:paraId="5A20D8D6" w14:textId="77777777" w:rsidR="00F450FD" w:rsidRPr="0020631D" w:rsidRDefault="00F450FD" w:rsidP="00F450FD">
      <w:pPr>
        <w:numPr>
          <w:ilvl w:val="12"/>
          <w:numId w:val="0"/>
        </w:numPr>
        <w:ind w:left="34"/>
        <w:jc w:val="both"/>
        <w:rPr>
          <w:rFonts w:ascii="Arial" w:hAnsi="Arial" w:cs="Arial"/>
          <w:b/>
          <w:szCs w:val="24"/>
        </w:rPr>
      </w:pPr>
    </w:p>
    <w:p w14:paraId="392B81C7" w14:textId="154E0DB6" w:rsidR="00F450FD" w:rsidRPr="0020631D" w:rsidRDefault="00F450FD" w:rsidP="002A488C">
      <w:pPr>
        <w:jc w:val="both"/>
        <w:rPr>
          <w:rFonts w:ascii="Arial" w:hAnsi="Arial" w:cs="Arial"/>
          <w:b/>
          <w:szCs w:val="24"/>
        </w:rPr>
      </w:pPr>
      <w:r w:rsidRPr="0020631D">
        <w:rPr>
          <w:rFonts w:ascii="Arial" w:hAnsi="Arial" w:cs="Arial"/>
          <w:b/>
          <w:szCs w:val="24"/>
        </w:rPr>
        <w:t>Monitoring</w:t>
      </w:r>
    </w:p>
    <w:p w14:paraId="551E88AE" w14:textId="77777777" w:rsidR="00F450FD" w:rsidRPr="0020631D" w:rsidRDefault="00F450FD" w:rsidP="00F450FD">
      <w:pPr>
        <w:numPr>
          <w:ilvl w:val="12"/>
          <w:numId w:val="0"/>
        </w:numPr>
        <w:ind w:left="34"/>
        <w:jc w:val="both"/>
        <w:rPr>
          <w:rFonts w:ascii="Arial" w:hAnsi="Arial" w:cs="Arial"/>
          <w:b/>
          <w:szCs w:val="24"/>
        </w:rPr>
      </w:pPr>
    </w:p>
    <w:p w14:paraId="0F6E6FCD" w14:textId="1A879561" w:rsidR="00F450FD" w:rsidRPr="0020631D" w:rsidRDefault="00647025" w:rsidP="0068438E">
      <w:pPr>
        <w:pStyle w:val="BodyTextIndent3"/>
        <w:numPr>
          <w:ilvl w:val="0"/>
          <w:numId w:val="31"/>
        </w:numPr>
        <w:rPr>
          <w:rFonts w:cs="Arial"/>
          <w:sz w:val="24"/>
          <w:szCs w:val="24"/>
        </w:rPr>
      </w:pPr>
      <w:r w:rsidRPr="0020631D">
        <w:rPr>
          <w:rFonts w:cs="Arial"/>
          <w:sz w:val="24"/>
          <w:szCs w:val="24"/>
        </w:rPr>
        <w:t>The applicant must retain any original invoice, account or other document (including serial numbers of goods purchased) relating to your approved project for ten years from the date of the final grant payment.</w:t>
      </w:r>
    </w:p>
    <w:p w14:paraId="24E9E53E" w14:textId="77777777" w:rsidR="00F450FD" w:rsidRPr="0020631D" w:rsidRDefault="00F450FD" w:rsidP="002A488C">
      <w:pPr>
        <w:jc w:val="both"/>
        <w:rPr>
          <w:rFonts w:ascii="Arial" w:hAnsi="Arial" w:cs="Arial"/>
          <w:szCs w:val="24"/>
        </w:rPr>
      </w:pPr>
      <w:bookmarkStart w:id="3" w:name="_Hlk92976481"/>
    </w:p>
    <w:p w14:paraId="3C0C500B" w14:textId="52456400" w:rsidR="00F450FD" w:rsidRPr="0020631D" w:rsidRDefault="00647025" w:rsidP="0068438E">
      <w:pPr>
        <w:pStyle w:val="ListParagraph"/>
        <w:numPr>
          <w:ilvl w:val="0"/>
          <w:numId w:val="31"/>
        </w:numPr>
        <w:rPr>
          <w:rFonts w:ascii="Arial" w:hAnsi="Arial" w:cs="Arial"/>
          <w:szCs w:val="24"/>
        </w:rPr>
      </w:pPr>
      <w:r w:rsidRPr="0020631D">
        <w:rPr>
          <w:rFonts w:ascii="Arial" w:hAnsi="Arial" w:cs="Arial"/>
          <w:szCs w:val="24"/>
        </w:rPr>
        <w:t>Upon giving reasonable notice, the County Council reserves the right to inspect the property/works or approved project at any time between receipt of a grant application and the expiration of 5 years from the final grant payment date.  The County Council may appoint such professionals as it sees fit to undertake such inspection on its behalf.</w:t>
      </w:r>
    </w:p>
    <w:bookmarkEnd w:id="3"/>
    <w:p w14:paraId="3F678BA4" w14:textId="7EFF37B9" w:rsidR="00F450FD" w:rsidRPr="0020631D" w:rsidRDefault="00F450FD" w:rsidP="0068438E">
      <w:pPr>
        <w:tabs>
          <w:tab w:val="left" w:pos="2310"/>
        </w:tabs>
        <w:ind w:firstLine="2310"/>
        <w:jc w:val="both"/>
        <w:rPr>
          <w:rFonts w:ascii="Arial" w:hAnsi="Arial" w:cs="Arial"/>
          <w:szCs w:val="24"/>
        </w:rPr>
      </w:pPr>
    </w:p>
    <w:p w14:paraId="0264DDA9" w14:textId="16787F8A" w:rsidR="00F450FD" w:rsidRPr="0020631D" w:rsidRDefault="00647025" w:rsidP="0068438E">
      <w:pPr>
        <w:pStyle w:val="BodyText"/>
        <w:numPr>
          <w:ilvl w:val="0"/>
          <w:numId w:val="31"/>
        </w:numPr>
        <w:rPr>
          <w:rFonts w:cs="Arial"/>
          <w:sz w:val="24"/>
          <w:szCs w:val="24"/>
        </w:rPr>
      </w:pPr>
      <w:r w:rsidRPr="0020631D">
        <w:rPr>
          <w:rFonts w:cs="Arial"/>
          <w:sz w:val="24"/>
          <w:szCs w:val="24"/>
        </w:rPr>
        <w:t>This grant fund is awarded under UK Subsidy Control Rules, and the County Council therefore require you to advise us of any public funding you have received any period of 3 consecutive fiscal years immediately preceding your application.</w:t>
      </w:r>
    </w:p>
    <w:p w14:paraId="0C469FCB" w14:textId="77777777" w:rsidR="0026169F" w:rsidRPr="0020631D" w:rsidRDefault="0026169F" w:rsidP="00F450FD">
      <w:pPr>
        <w:pStyle w:val="BodyText"/>
        <w:ind w:left="720" w:hanging="720"/>
        <w:rPr>
          <w:rFonts w:cs="Arial"/>
          <w:sz w:val="24"/>
          <w:szCs w:val="24"/>
        </w:rPr>
      </w:pPr>
    </w:p>
    <w:p w14:paraId="38C8AC7D" w14:textId="60B1622F" w:rsidR="00B738CC" w:rsidRPr="0020631D" w:rsidRDefault="00B738CC" w:rsidP="503EB6B7">
      <w:pPr>
        <w:pStyle w:val="BodyTextIndent3"/>
        <w:rPr>
          <w:rFonts w:cs="Arial"/>
          <w:sz w:val="24"/>
          <w:szCs w:val="24"/>
        </w:rPr>
      </w:pPr>
    </w:p>
    <w:p w14:paraId="6467FB87" w14:textId="12B15251" w:rsidR="00F450FD" w:rsidRPr="0020631D" w:rsidRDefault="00F450FD" w:rsidP="002A488C">
      <w:pPr>
        <w:jc w:val="both"/>
        <w:rPr>
          <w:rFonts w:ascii="Arial" w:hAnsi="Arial" w:cs="Arial"/>
          <w:b/>
          <w:szCs w:val="24"/>
        </w:rPr>
      </w:pPr>
      <w:r w:rsidRPr="0020631D">
        <w:rPr>
          <w:rFonts w:ascii="Arial" w:hAnsi="Arial" w:cs="Arial"/>
          <w:b/>
          <w:szCs w:val="24"/>
        </w:rPr>
        <w:t>Welsh Language</w:t>
      </w:r>
    </w:p>
    <w:p w14:paraId="255261D5" w14:textId="66DDE363" w:rsidR="00F450FD" w:rsidRPr="0020631D" w:rsidRDefault="00F450FD" w:rsidP="00C72054">
      <w:pPr>
        <w:pStyle w:val="BodyText26"/>
        <w:widowControl/>
        <w:numPr>
          <w:ilvl w:val="12"/>
          <w:numId w:val="0"/>
        </w:numPr>
        <w:ind w:left="567" w:hanging="272"/>
        <w:jc w:val="both"/>
        <w:rPr>
          <w:rFonts w:cs="Arial"/>
          <w:szCs w:val="24"/>
        </w:rPr>
      </w:pPr>
    </w:p>
    <w:p w14:paraId="5B3ED254" w14:textId="77777777" w:rsidR="00C72054" w:rsidRPr="0020631D" w:rsidRDefault="00C72054" w:rsidP="0068438E">
      <w:pPr>
        <w:pStyle w:val="ListParagraph"/>
        <w:numPr>
          <w:ilvl w:val="0"/>
          <w:numId w:val="31"/>
        </w:numPr>
        <w:rPr>
          <w:rFonts w:ascii="Arial" w:hAnsi="Arial" w:cs="Arial"/>
          <w:szCs w:val="24"/>
        </w:rPr>
      </w:pPr>
      <w:hyperlink r:id="rId19" w:history="1">
        <w:r w:rsidRPr="0020631D">
          <w:rPr>
            <w:rStyle w:val="Hyperlink"/>
            <w:rFonts w:ascii="Arial" w:hAnsi="Arial" w:cs="Arial"/>
            <w:szCs w:val="24"/>
          </w:rPr>
          <w:t>The Welsh Language Standards Compliance Notice</w:t>
        </w:r>
      </w:hyperlink>
      <w:r w:rsidRPr="0020631D">
        <w:rPr>
          <w:rFonts w:ascii="Arial" w:hAnsi="Arial" w:cs="Arial"/>
          <w:szCs w:val="24"/>
        </w:rPr>
        <w:t xml:space="preserve"> places a statutory requirement on the Council to ensure that the grants it awards have a positive effect on opportunities for persons to use Welsh, and on not treating Welsh less favourably than </w:t>
      </w:r>
      <w:proofErr w:type="gramStart"/>
      <w:r w:rsidRPr="0020631D">
        <w:rPr>
          <w:rFonts w:ascii="Arial" w:hAnsi="Arial" w:cs="Arial"/>
          <w:szCs w:val="24"/>
        </w:rPr>
        <w:t>English;</w:t>
      </w:r>
      <w:proofErr w:type="gramEnd"/>
      <w:r w:rsidRPr="0020631D">
        <w:rPr>
          <w:rFonts w:ascii="Arial" w:hAnsi="Arial" w:cs="Arial"/>
          <w:szCs w:val="24"/>
        </w:rPr>
        <w:t xml:space="preserve"> </w:t>
      </w:r>
    </w:p>
    <w:p w14:paraId="1417C5AC" w14:textId="77777777" w:rsidR="00C72054" w:rsidRPr="0020631D" w:rsidRDefault="00C72054" w:rsidP="00C72054">
      <w:pPr>
        <w:rPr>
          <w:rFonts w:ascii="Arial" w:hAnsi="Arial" w:cs="Arial"/>
          <w:szCs w:val="24"/>
        </w:rPr>
      </w:pPr>
    </w:p>
    <w:p w14:paraId="6F071333" w14:textId="61132F93" w:rsidR="00C72054" w:rsidRPr="0020631D" w:rsidRDefault="00C72054" w:rsidP="0068438E">
      <w:pPr>
        <w:pStyle w:val="ListParagraph"/>
        <w:numPr>
          <w:ilvl w:val="0"/>
          <w:numId w:val="31"/>
        </w:numPr>
        <w:rPr>
          <w:rFonts w:ascii="Arial" w:hAnsi="Arial" w:cs="Arial"/>
        </w:rPr>
      </w:pPr>
      <w:r w:rsidRPr="0020631D">
        <w:rPr>
          <w:rFonts w:ascii="Arial" w:hAnsi="Arial" w:cs="Arial"/>
        </w:rPr>
        <w:t xml:space="preserve">To meet these </w:t>
      </w:r>
      <w:r w:rsidR="29010E9C" w:rsidRPr="0020631D">
        <w:rPr>
          <w:rFonts w:ascii="Arial" w:hAnsi="Arial" w:cs="Arial"/>
        </w:rPr>
        <w:t>requirements,</w:t>
      </w:r>
      <w:r w:rsidRPr="0020631D">
        <w:rPr>
          <w:rFonts w:ascii="Arial" w:hAnsi="Arial" w:cs="Arial"/>
        </w:rPr>
        <w:t xml:space="preserve"> you must make every effort to do the following:</w:t>
      </w:r>
    </w:p>
    <w:p w14:paraId="7D7882CF" w14:textId="77777777" w:rsidR="00C72054" w:rsidRPr="0020631D" w:rsidRDefault="00C72054" w:rsidP="00C72054">
      <w:pPr>
        <w:rPr>
          <w:rFonts w:ascii="Arial" w:hAnsi="Arial" w:cs="Arial"/>
          <w:szCs w:val="24"/>
        </w:rPr>
      </w:pPr>
    </w:p>
    <w:p w14:paraId="133F4600" w14:textId="77777777" w:rsidR="00C72054" w:rsidRPr="0020631D" w:rsidRDefault="00C72054" w:rsidP="0068438E">
      <w:pPr>
        <w:numPr>
          <w:ilvl w:val="0"/>
          <w:numId w:val="31"/>
        </w:numPr>
        <w:overflowPunct/>
        <w:autoSpaceDE/>
        <w:autoSpaceDN/>
        <w:adjustRightInd/>
        <w:textAlignment w:val="auto"/>
        <w:rPr>
          <w:rFonts w:ascii="Arial" w:hAnsi="Arial" w:cs="Arial"/>
          <w:szCs w:val="24"/>
        </w:rPr>
      </w:pPr>
      <w:r w:rsidRPr="0020631D">
        <w:rPr>
          <w:rFonts w:ascii="Arial" w:hAnsi="Arial" w:cs="Arial"/>
          <w:szCs w:val="24"/>
        </w:rPr>
        <w:t xml:space="preserve">Operate bilingually publicly, giving Welsh a high visual presence and status at every opportunity (promotional materials, posts, press releases) </w:t>
      </w:r>
    </w:p>
    <w:p w14:paraId="7D6D18C8" w14:textId="77777777" w:rsidR="00C72054" w:rsidRPr="0020631D" w:rsidRDefault="00C72054" w:rsidP="0068438E">
      <w:pPr>
        <w:numPr>
          <w:ilvl w:val="0"/>
          <w:numId w:val="31"/>
        </w:numPr>
        <w:overflowPunct/>
        <w:autoSpaceDE/>
        <w:autoSpaceDN/>
        <w:adjustRightInd/>
        <w:textAlignment w:val="auto"/>
        <w:rPr>
          <w:rFonts w:ascii="Arial" w:hAnsi="Arial" w:cs="Arial"/>
          <w:szCs w:val="24"/>
        </w:rPr>
      </w:pPr>
      <w:r w:rsidRPr="0020631D">
        <w:rPr>
          <w:rFonts w:ascii="Arial" w:hAnsi="Arial" w:cs="Arial"/>
          <w:szCs w:val="24"/>
        </w:rPr>
        <w:t>Communicate bilingually with the public (emails, press releases, phone call letters)</w:t>
      </w:r>
    </w:p>
    <w:p w14:paraId="5D5CA5FE" w14:textId="77777777" w:rsidR="00C72054" w:rsidRPr="0020631D" w:rsidRDefault="00C72054" w:rsidP="0068438E">
      <w:pPr>
        <w:numPr>
          <w:ilvl w:val="0"/>
          <w:numId w:val="31"/>
        </w:numPr>
        <w:overflowPunct/>
        <w:autoSpaceDE/>
        <w:autoSpaceDN/>
        <w:adjustRightInd/>
        <w:textAlignment w:val="auto"/>
        <w:rPr>
          <w:rFonts w:ascii="Arial" w:hAnsi="Arial" w:cs="Arial"/>
          <w:szCs w:val="24"/>
        </w:rPr>
      </w:pPr>
      <w:r w:rsidRPr="0020631D">
        <w:rPr>
          <w:rFonts w:ascii="Arial" w:hAnsi="Arial" w:cs="Arial"/>
          <w:szCs w:val="24"/>
        </w:rPr>
        <w:t>Collaborate with partners who promote the Welsh language (</w:t>
      </w:r>
      <w:proofErr w:type="spellStart"/>
      <w:r w:rsidRPr="0020631D">
        <w:rPr>
          <w:rFonts w:ascii="Arial" w:hAnsi="Arial" w:cs="Arial"/>
          <w:szCs w:val="24"/>
        </w:rPr>
        <w:t>Mentrau</w:t>
      </w:r>
      <w:proofErr w:type="spellEnd"/>
      <w:r w:rsidRPr="0020631D">
        <w:rPr>
          <w:rFonts w:ascii="Arial" w:hAnsi="Arial" w:cs="Arial"/>
          <w:szCs w:val="24"/>
        </w:rPr>
        <w:t xml:space="preserve"> Iaith, Urdd, Young Farmers, </w:t>
      </w:r>
      <w:proofErr w:type="spellStart"/>
      <w:r w:rsidRPr="0020631D">
        <w:rPr>
          <w:rFonts w:ascii="Arial" w:hAnsi="Arial" w:cs="Arial"/>
          <w:szCs w:val="24"/>
        </w:rPr>
        <w:t>Meithrin</w:t>
      </w:r>
      <w:proofErr w:type="spellEnd"/>
      <w:r w:rsidRPr="0020631D">
        <w:rPr>
          <w:rFonts w:ascii="Arial" w:hAnsi="Arial" w:cs="Arial"/>
          <w:szCs w:val="24"/>
        </w:rPr>
        <w:t xml:space="preserve">, Cymraeg i Blant, Welsh medium Schools, Welsh for </w:t>
      </w:r>
      <w:r w:rsidRPr="0020631D">
        <w:rPr>
          <w:rFonts w:ascii="Arial" w:hAnsi="Arial" w:cs="Arial"/>
          <w:szCs w:val="24"/>
        </w:rPr>
        <w:lastRenderedPageBreak/>
        <w:t>Adults, chapels, choirs, local newspapers, forums and networks that promote the Welsh language)</w:t>
      </w:r>
    </w:p>
    <w:p w14:paraId="4658EC7F" w14:textId="77777777" w:rsidR="00C72054" w:rsidRPr="0020631D" w:rsidRDefault="00C72054" w:rsidP="0068438E">
      <w:pPr>
        <w:numPr>
          <w:ilvl w:val="0"/>
          <w:numId w:val="31"/>
        </w:numPr>
        <w:overflowPunct/>
        <w:autoSpaceDE/>
        <w:autoSpaceDN/>
        <w:adjustRightInd/>
        <w:textAlignment w:val="auto"/>
        <w:rPr>
          <w:rFonts w:ascii="Arial" w:hAnsi="Arial" w:cs="Arial"/>
          <w:szCs w:val="24"/>
        </w:rPr>
      </w:pPr>
      <w:r w:rsidRPr="0020631D">
        <w:rPr>
          <w:rFonts w:ascii="Arial" w:hAnsi="Arial" w:cs="Arial"/>
          <w:szCs w:val="24"/>
        </w:rPr>
        <w:t xml:space="preserve">Ensure that there is a workforce with Welsh language skills, or other arrangements in place, that will enable activity in accordance with the Standards. </w:t>
      </w:r>
    </w:p>
    <w:p w14:paraId="5C759B34" w14:textId="77777777" w:rsidR="00C72054" w:rsidRPr="0020631D" w:rsidRDefault="00C72054" w:rsidP="0068438E">
      <w:pPr>
        <w:numPr>
          <w:ilvl w:val="0"/>
          <w:numId w:val="31"/>
        </w:numPr>
        <w:overflowPunct/>
        <w:autoSpaceDE/>
        <w:autoSpaceDN/>
        <w:adjustRightInd/>
        <w:textAlignment w:val="auto"/>
        <w:rPr>
          <w:rFonts w:ascii="Arial" w:hAnsi="Arial" w:cs="Arial"/>
          <w:szCs w:val="24"/>
        </w:rPr>
      </w:pPr>
      <w:r w:rsidRPr="0020631D">
        <w:rPr>
          <w:rFonts w:ascii="Arial" w:hAnsi="Arial" w:cs="Arial"/>
          <w:szCs w:val="24"/>
        </w:rPr>
        <w:t xml:space="preserve">Provide services in person or online in Welsh </w:t>
      </w:r>
    </w:p>
    <w:p w14:paraId="1327DA36" w14:textId="3970595C" w:rsidR="00C72054" w:rsidRPr="0020631D" w:rsidRDefault="00C72054" w:rsidP="00C72054">
      <w:pPr>
        <w:numPr>
          <w:ilvl w:val="0"/>
          <w:numId w:val="31"/>
        </w:numPr>
        <w:overflowPunct/>
        <w:autoSpaceDE/>
        <w:autoSpaceDN/>
        <w:adjustRightInd/>
        <w:textAlignment w:val="auto"/>
        <w:rPr>
          <w:rFonts w:ascii="Arial" w:hAnsi="Arial" w:cs="Arial"/>
          <w:szCs w:val="24"/>
        </w:rPr>
      </w:pPr>
      <w:r w:rsidRPr="0020631D">
        <w:rPr>
          <w:rFonts w:ascii="Arial" w:hAnsi="Arial" w:cs="Arial"/>
          <w:szCs w:val="24"/>
        </w:rPr>
        <w:t>Demonstrate consideration of the linguistic nature of the geographical area in which it is intended to serve, and of how the work is going to have a positive impact on the number of speakers or the use of Welsh*</w:t>
      </w:r>
    </w:p>
    <w:p w14:paraId="7AEB09FA" w14:textId="77777777" w:rsidR="00C72054" w:rsidRPr="0020631D" w:rsidRDefault="00C72054" w:rsidP="0068438E">
      <w:pPr>
        <w:pStyle w:val="ListParagraph"/>
        <w:numPr>
          <w:ilvl w:val="0"/>
          <w:numId w:val="31"/>
        </w:numPr>
        <w:rPr>
          <w:rFonts w:ascii="Arial" w:hAnsi="Arial" w:cs="Arial"/>
          <w:szCs w:val="24"/>
        </w:rPr>
      </w:pPr>
      <w:r w:rsidRPr="0020631D">
        <w:rPr>
          <w:rFonts w:ascii="Arial" w:hAnsi="Arial" w:cs="Arial"/>
          <w:szCs w:val="24"/>
        </w:rPr>
        <w:t>*This means that the applicant has a knowledge of the communities of Welsh speakers who may be affected by the provision; positively or negatively.  The applicant will need to be aware of opportunities to increase the visibility of the Welsh language and promote everyone's use of Welsh; confident speakers as well as those who can speak only a little Welsh.</w:t>
      </w:r>
    </w:p>
    <w:p w14:paraId="5B98C039" w14:textId="77777777" w:rsidR="002A488C" w:rsidRPr="0020631D" w:rsidRDefault="002A488C" w:rsidP="00C72054">
      <w:pPr>
        <w:jc w:val="both"/>
        <w:rPr>
          <w:rStyle w:val="Hyperlink"/>
          <w:rFonts w:ascii="Arial" w:hAnsi="Arial" w:cs="Arial"/>
          <w:color w:val="0033CC"/>
          <w:szCs w:val="24"/>
        </w:rPr>
      </w:pPr>
    </w:p>
    <w:p w14:paraId="129B5BEF" w14:textId="77777777" w:rsidR="002A488C" w:rsidRPr="0020631D" w:rsidRDefault="002A488C" w:rsidP="00C72054">
      <w:pPr>
        <w:jc w:val="both"/>
        <w:rPr>
          <w:rStyle w:val="Hyperlink"/>
          <w:rFonts w:ascii="Arial" w:hAnsi="Arial" w:cs="Arial"/>
          <w:color w:val="0033CC"/>
          <w:szCs w:val="24"/>
        </w:rPr>
      </w:pPr>
    </w:p>
    <w:p w14:paraId="7EBE85A3" w14:textId="6D22A9DA" w:rsidR="008F3B5F" w:rsidRPr="0020631D" w:rsidRDefault="008F3B5F" w:rsidP="002A488C">
      <w:pPr>
        <w:jc w:val="both"/>
        <w:rPr>
          <w:rStyle w:val="Hyperlink"/>
          <w:rFonts w:ascii="Arial" w:hAnsi="Arial" w:cs="Arial"/>
          <w:b/>
          <w:bCs/>
          <w:color w:val="auto"/>
          <w:szCs w:val="24"/>
          <w:u w:val="none"/>
        </w:rPr>
      </w:pPr>
      <w:r w:rsidRPr="0020631D">
        <w:rPr>
          <w:rStyle w:val="Hyperlink"/>
          <w:rFonts w:ascii="Arial" w:hAnsi="Arial" w:cs="Arial"/>
          <w:b/>
          <w:bCs/>
          <w:color w:val="auto"/>
          <w:szCs w:val="24"/>
          <w:u w:val="none"/>
        </w:rPr>
        <w:t>Subsidy Control Rules</w:t>
      </w:r>
    </w:p>
    <w:p w14:paraId="6E19A8E9" w14:textId="77777777" w:rsidR="008F3B5F" w:rsidRPr="0020631D" w:rsidRDefault="008F3B5F" w:rsidP="008F3B5F">
      <w:pPr>
        <w:jc w:val="both"/>
        <w:rPr>
          <w:rStyle w:val="Hyperlink"/>
          <w:rFonts w:ascii="Arial" w:hAnsi="Arial" w:cs="Arial"/>
          <w:b/>
          <w:bCs/>
          <w:color w:val="auto"/>
          <w:szCs w:val="24"/>
          <w:u w:val="none"/>
        </w:rPr>
      </w:pPr>
    </w:p>
    <w:p w14:paraId="6971E5A8" w14:textId="77777777" w:rsidR="008F3B5F" w:rsidRPr="0020631D" w:rsidRDefault="008F3B5F" w:rsidP="0068438E">
      <w:pPr>
        <w:pStyle w:val="ListParagraph"/>
        <w:numPr>
          <w:ilvl w:val="0"/>
          <w:numId w:val="31"/>
        </w:numPr>
        <w:rPr>
          <w:rFonts w:ascii="Arial" w:hAnsi="Arial" w:cs="Arial"/>
        </w:rPr>
      </w:pPr>
      <w:r w:rsidRPr="0020631D">
        <w:rPr>
          <w:rFonts w:ascii="Arial" w:hAnsi="Arial" w:cs="Arial"/>
        </w:rPr>
        <w:t>This scheme is public subsidy and will be subject to the UK Subsidy Control Rules. UK Subsidy Control Rules means the EU-UK Trade and Cooperation Agreement and (as applicable) the Northern Ireland Protocol; the World Trade Organisation rules; any Trade Agreement that the UK has in place and any subsequent or related legislation.</w:t>
      </w:r>
    </w:p>
    <w:p w14:paraId="51845757" w14:textId="77777777" w:rsidR="00F00CFF" w:rsidRPr="0020631D" w:rsidRDefault="00F00CFF" w:rsidP="008F3B5F">
      <w:pPr>
        <w:jc w:val="both"/>
        <w:rPr>
          <w:rFonts w:ascii="Arial" w:hAnsi="Arial" w:cs="Arial"/>
          <w:color w:val="0033CC"/>
          <w:szCs w:val="24"/>
        </w:rPr>
      </w:pPr>
    </w:p>
    <w:p w14:paraId="5D17815E" w14:textId="5FE061BC" w:rsidR="00B8240F" w:rsidRPr="0020631D" w:rsidRDefault="00B8240F" w:rsidP="002A488C">
      <w:pPr>
        <w:jc w:val="both"/>
        <w:rPr>
          <w:rFonts w:ascii="Arial" w:hAnsi="Arial" w:cs="Arial"/>
          <w:b/>
          <w:szCs w:val="24"/>
        </w:rPr>
      </w:pPr>
      <w:r w:rsidRPr="0020631D">
        <w:rPr>
          <w:rFonts w:ascii="Arial" w:hAnsi="Arial" w:cs="Arial"/>
          <w:b/>
          <w:szCs w:val="24"/>
        </w:rPr>
        <w:t xml:space="preserve"> Submission of applications</w:t>
      </w:r>
    </w:p>
    <w:p w14:paraId="69CAC80A" w14:textId="77777777" w:rsidR="00B8240F" w:rsidRPr="0020631D" w:rsidRDefault="00B8240F">
      <w:pPr>
        <w:numPr>
          <w:ilvl w:val="12"/>
          <w:numId w:val="0"/>
        </w:numPr>
        <w:ind w:firstLine="34"/>
        <w:jc w:val="both"/>
        <w:rPr>
          <w:rFonts w:ascii="Arial" w:hAnsi="Arial" w:cs="Arial"/>
          <w:szCs w:val="24"/>
        </w:rPr>
      </w:pPr>
    </w:p>
    <w:p w14:paraId="2369201F" w14:textId="3105C6B5" w:rsidR="00B8240F" w:rsidRPr="0020631D" w:rsidRDefault="00B8240F" w:rsidP="002A488C">
      <w:pPr>
        <w:jc w:val="both"/>
        <w:rPr>
          <w:rFonts w:ascii="Arial" w:hAnsi="Arial" w:cs="Arial"/>
          <w:szCs w:val="24"/>
        </w:rPr>
      </w:pPr>
      <w:r w:rsidRPr="0020631D">
        <w:rPr>
          <w:rFonts w:ascii="Arial" w:hAnsi="Arial" w:cs="Arial"/>
          <w:szCs w:val="24"/>
        </w:rPr>
        <w:t>Applications should be sent to the following address</w:t>
      </w:r>
      <w:r w:rsidR="00C72054" w:rsidRPr="0020631D">
        <w:rPr>
          <w:rFonts w:ascii="Arial" w:hAnsi="Arial" w:cs="Arial"/>
          <w:szCs w:val="24"/>
        </w:rPr>
        <w:t xml:space="preserve"> </w:t>
      </w:r>
    </w:p>
    <w:p w14:paraId="1301FBBD" w14:textId="77777777" w:rsidR="00B8240F" w:rsidRPr="0020631D" w:rsidRDefault="00B8240F">
      <w:pPr>
        <w:numPr>
          <w:ilvl w:val="12"/>
          <w:numId w:val="0"/>
        </w:numPr>
        <w:ind w:firstLine="34"/>
        <w:jc w:val="both"/>
        <w:rPr>
          <w:rFonts w:ascii="Arial" w:hAnsi="Arial" w:cs="Arial"/>
          <w:szCs w:val="24"/>
        </w:rPr>
      </w:pPr>
    </w:p>
    <w:p w14:paraId="4E233729" w14:textId="4E4D786F" w:rsidR="008E2635" w:rsidRPr="0020631D" w:rsidRDefault="002A488C" w:rsidP="002A488C">
      <w:pPr>
        <w:jc w:val="both"/>
        <w:rPr>
          <w:rFonts w:ascii="Arial" w:hAnsi="Arial" w:cs="Arial"/>
        </w:rPr>
      </w:pPr>
      <w:hyperlink r:id="rId20" w:history="1">
        <w:r w:rsidRPr="0020631D">
          <w:rPr>
            <w:rStyle w:val="Hyperlink"/>
            <w:rFonts w:ascii="Arial" w:hAnsi="Arial" w:cs="Arial"/>
            <w:szCs w:val="24"/>
          </w:rPr>
          <w:t>RDPSIRGAR@carmarthenshire.gov.uk</w:t>
        </w:r>
      </w:hyperlink>
    </w:p>
    <w:p w14:paraId="5DBDD8C9" w14:textId="77777777" w:rsidR="0020631D" w:rsidRPr="0020631D" w:rsidRDefault="0020631D" w:rsidP="002A488C">
      <w:pPr>
        <w:jc w:val="both"/>
        <w:rPr>
          <w:rFonts w:ascii="Arial" w:hAnsi="Arial" w:cs="Arial"/>
        </w:rPr>
      </w:pPr>
    </w:p>
    <w:p w14:paraId="44B05EA3" w14:textId="2E5FFEF0" w:rsidR="0020631D" w:rsidRPr="0020631D" w:rsidRDefault="0020631D" w:rsidP="002A488C">
      <w:pPr>
        <w:jc w:val="both"/>
        <w:rPr>
          <w:rFonts w:ascii="Arial" w:hAnsi="Arial" w:cs="Arial"/>
          <w:szCs w:val="24"/>
        </w:rPr>
      </w:pPr>
      <w:r w:rsidRPr="0020631D">
        <w:rPr>
          <w:rFonts w:ascii="Arial" w:hAnsi="Arial" w:cs="Arial"/>
        </w:rPr>
        <w:t xml:space="preserve">This fund will operate on a first come first serve basis </w:t>
      </w:r>
    </w:p>
    <w:p w14:paraId="0EFBF3FB" w14:textId="5A37EE1C" w:rsidR="00224B21" w:rsidRPr="0020631D" w:rsidRDefault="00224B21" w:rsidP="001774D4">
      <w:pPr>
        <w:rPr>
          <w:rFonts w:ascii="Arial" w:hAnsi="Arial" w:cs="Arial"/>
          <w:szCs w:val="24"/>
        </w:rPr>
      </w:pPr>
    </w:p>
    <w:p w14:paraId="400BB413" w14:textId="77777777" w:rsidR="00546478" w:rsidRPr="0020631D" w:rsidRDefault="00C72054" w:rsidP="002A488C">
      <w:pPr>
        <w:pStyle w:val="BodyText2"/>
        <w:rPr>
          <w:rFonts w:cs="Arial"/>
          <w:b/>
          <w:bCs/>
          <w:sz w:val="24"/>
          <w:szCs w:val="24"/>
        </w:rPr>
      </w:pPr>
      <w:r w:rsidRPr="0020631D">
        <w:rPr>
          <w:rFonts w:cs="Arial"/>
          <w:b/>
          <w:bCs/>
          <w:sz w:val="24"/>
          <w:szCs w:val="24"/>
        </w:rPr>
        <w:t>General Data Protection Regulation (GDPR)</w:t>
      </w:r>
    </w:p>
    <w:p w14:paraId="2DA04B8E" w14:textId="77777777" w:rsidR="00546478" w:rsidRPr="0020631D" w:rsidRDefault="00546478" w:rsidP="00546478">
      <w:pPr>
        <w:pStyle w:val="BodyText2"/>
        <w:numPr>
          <w:ilvl w:val="12"/>
          <w:numId w:val="0"/>
        </w:numPr>
        <w:ind w:left="720" w:hanging="686"/>
        <w:rPr>
          <w:rFonts w:cs="Arial"/>
          <w:b/>
          <w:bCs/>
          <w:sz w:val="24"/>
          <w:szCs w:val="24"/>
        </w:rPr>
      </w:pPr>
    </w:p>
    <w:p w14:paraId="6CDE68C0" w14:textId="13523B94" w:rsidR="00546478" w:rsidRPr="0020631D" w:rsidRDefault="00C72054" w:rsidP="0068438E">
      <w:pPr>
        <w:pStyle w:val="BodyText2"/>
        <w:numPr>
          <w:ilvl w:val="0"/>
          <w:numId w:val="31"/>
        </w:numPr>
        <w:rPr>
          <w:rFonts w:cs="Arial"/>
          <w:color w:val="000000"/>
          <w:sz w:val="24"/>
          <w:szCs w:val="24"/>
        </w:rPr>
      </w:pPr>
      <w:r w:rsidRPr="0020631D">
        <w:rPr>
          <w:rFonts w:cs="Arial"/>
          <w:color w:val="000000"/>
          <w:sz w:val="24"/>
          <w:szCs w:val="24"/>
        </w:rPr>
        <w:t>To find out more about how we use your information, please phone 01267 242319 to obtain our Privac</w:t>
      </w:r>
      <w:r w:rsidR="00546478" w:rsidRPr="0020631D">
        <w:rPr>
          <w:rFonts w:cs="Arial"/>
          <w:color w:val="000000"/>
          <w:sz w:val="24"/>
          <w:szCs w:val="24"/>
        </w:rPr>
        <w:t>y</w:t>
      </w:r>
    </w:p>
    <w:p w14:paraId="718CDA71" w14:textId="151BF6F9" w:rsidR="00C72054" w:rsidRPr="0020631D" w:rsidRDefault="00C72054" w:rsidP="0068438E">
      <w:pPr>
        <w:pStyle w:val="BodyText2"/>
        <w:numPr>
          <w:ilvl w:val="0"/>
          <w:numId w:val="31"/>
        </w:numPr>
        <w:rPr>
          <w:rStyle w:val="Hyperlink"/>
          <w:rFonts w:cs="Arial"/>
          <w:color w:val="auto"/>
          <w:sz w:val="24"/>
          <w:szCs w:val="24"/>
          <w:u w:val="none"/>
        </w:rPr>
      </w:pPr>
      <w:r w:rsidRPr="0020631D">
        <w:rPr>
          <w:rFonts w:cs="Arial"/>
          <w:color w:val="000000"/>
          <w:sz w:val="24"/>
          <w:szCs w:val="24"/>
        </w:rPr>
        <w:t xml:space="preserve">Notice, or visit our website </w:t>
      </w:r>
      <w:hyperlink r:id="rId21" w:history="1">
        <w:r w:rsidRPr="0020631D">
          <w:rPr>
            <w:rStyle w:val="Hyperlink"/>
            <w:rFonts w:cs="Arial"/>
            <w:color w:val="0033CC"/>
            <w:sz w:val="24"/>
            <w:szCs w:val="24"/>
          </w:rPr>
          <w:t>www.carmarthenshire.gov.wales</w:t>
        </w:r>
      </w:hyperlink>
    </w:p>
    <w:p w14:paraId="72CB9F99" w14:textId="77777777" w:rsidR="002F0BDC" w:rsidRPr="0020631D" w:rsidRDefault="002F0BDC" w:rsidP="001774D4">
      <w:pPr>
        <w:rPr>
          <w:rFonts w:ascii="Arial" w:hAnsi="Arial" w:cs="Arial"/>
          <w:b/>
          <w:bCs/>
          <w:szCs w:val="24"/>
        </w:rPr>
      </w:pPr>
    </w:p>
    <w:p w14:paraId="08B6B25D" w14:textId="75323DF8" w:rsidR="001774D4" w:rsidRPr="0020631D" w:rsidRDefault="001774D4" w:rsidP="001774D4">
      <w:pPr>
        <w:rPr>
          <w:rFonts w:ascii="Arial" w:hAnsi="Arial" w:cs="Arial"/>
          <w:b/>
          <w:szCs w:val="24"/>
        </w:rPr>
      </w:pPr>
    </w:p>
    <w:p w14:paraId="07CCE150" w14:textId="77777777" w:rsidR="003B7015" w:rsidRPr="0020631D" w:rsidRDefault="003B7015" w:rsidP="001774D4">
      <w:pPr>
        <w:rPr>
          <w:rFonts w:ascii="Arial" w:hAnsi="Arial" w:cs="Arial"/>
          <w:b/>
          <w:szCs w:val="24"/>
        </w:rPr>
      </w:pPr>
    </w:p>
    <w:p w14:paraId="60160314" w14:textId="77777777" w:rsidR="003B7015" w:rsidRPr="0020631D" w:rsidRDefault="003B7015" w:rsidP="001774D4">
      <w:pPr>
        <w:rPr>
          <w:rFonts w:ascii="Arial" w:hAnsi="Arial" w:cs="Arial"/>
          <w:b/>
          <w:szCs w:val="24"/>
        </w:rPr>
      </w:pPr>
    </w:p>
    <w:p w14:paraId="3831D15C" w14:textId="77777777" w:rsidR="003B7015" w:rsidRPr="0020631D" w:rsidRDefault="003B7015" w:rsidP="001774D4">
      <w:pPr>
        <w:rPr>
          <w:rFonts w:ascii="Arial" w:hAnsi="Arial" w:cs="Arial"/>
          <w:b/>
          <w:szCs w:val="24"/>
        </w:rPr>
      </w:pPr>
    </w:p>
    <w:p w14:paraId="3E969E0B" w14:textId="77777777" w:rsidR="003B7015" w:rsidRPr="0020631D" w:rsidRDefault="003B7015" w:rsidP="001774D4">
      <w:pPr>
        <w:rPr>
          <w:rFonts w:ascii="Arial" w:hAnsi="Arial" w:cs="Arial"/>
          <w:b/>
          <w:szCs w:val="24"/>
        </w:rPr>
      </w:pPr>
    </w:p>
    <w:p w14:paraId="516C3ACF" w14:textId="77777777" w:rsidR="003B7015" w:rsidRPr="0020631D" w:rsidRDefault="003B7015" w:rsidP="001774D4">
      <w:pPr>
        <w:rPr>
          <w:rFonts w:ascii="Arial" w:hAnsi="Arial" w:cs="Arial"/>
          <w:b/>
          <w:szCs w:val="24"/>
        </w:rPr>
      </w:pPr>
    </w:p>
    <w:p w14:paraId="671C0A49" w14:textId="77777777" w:rsidR="0020631D" w:rsidRPr="0020631D" w:rsidRDefault="0020631D" w:rsidP="001774D4">
      <w:pPr>
        <w:rPr>
          <w:rFonts w:ascii="Arial" w:hAnsi="Arial" w:cs="Arial"/>
          <w:b/>
          <w:szCs w:val="24"/>
        </w:rPr>
      </w:pPr>
    </w:p>
    <w:p w14:paraId="1D5F6636" w14:textId="77777777" w:rsidR="0020631D" w:rsidRPr="0020631D" w:rsidRDefault="0020631D" w:rsidP="001774D4">
      <w:pPr>
        <w:rPr>
          <w:rFonts w:ascii="Arial" w:hAnsi="Arial" w:cs="Arial"/>
          <w:b/>
          <w:szCs w:val="24"/>
        </w:rPr>
      </w:pPr>
    </w:p>
    <w:p w14:paraId="2228A60B" w14:textId="77777777" w:rsidR="0020631D" w:rsidRPr="0020631D" w:rsidRDefault="0020631D" w:rsidP="001774D4">
      <w:pPr>
        <w:rPr>
          <w:rFonts w:ascii="Arial" w:hAnsi="Arial" w:cs="Arial"/>
          <w:b/>
          <w:szCs w:val="24"/>
        </w:rPr>
      </w:pPr>
    </w:p>
    <w:p w14:paraId="4467608D" w14:textId="77777777" w:rsidR="0020631D" w:rsidRPr="0020631D" w:rsidRDefault="0020631D" w:rsidP="001774D4">
      <w:pPr>
        <w:rPr>
          <w:rFonts w:ascii="Arial" w:hAnsi="Arial" w:cs="Arial"/>
          <w:b/>
          <w:szCs w:val="24"/>
        </w:rPr>
      </w:pPr>
    </w:p>
    <w:p w14:paraId="2B266A4B" w14:textId="77777777" w:rsidR="0020631D" w:rsidRPr="0020631D" w:rsidRDefault="0020631D" w:rsidP="001774D4">
      <w:pPr>
        <w:rPr>
          <w:rFonts w:ascii="Arial" w:hAnsi="Arial" w:cs="Arial"/>
          <w:b/>
          <w:szCs w:val="24"/>
        </w:rPr>
      </w:pPr>
    </w:p>
    <w:p w14:paraId="572D4F1D" w14:textId="77777777" w:rsidR="0020631D" w:rsidRPr="0020631D" w:rsidRDefault="0020631D" w:rsidP="001774D4">
      <w:pPr>
        <w:rPr>
          <w:rFonts w:ascii="Arial" w:hAnsi="Arial" w:cs="Arial"/>
          <w:b/>
          <w:szCs w:val="24"/>
        </w:rPr>
      </w:pPr>
    </w:p>
    <w:p w14:paraId="1645F0EE" w14:textId="77777777" w:rsidR="003B7015" w:rsidRPr="0020631D" w:rsidRDefault="003B7015" w:rsidP="00546478">
      <w:pPr>
        <w:jc w:val="center"/>
        <w:rPr>
          <w:rFonts w:ascii="Arial" w:hAnsi="Arial" w:cs="Arial"/>
          <w:b/>
          <w:sz w:val="52"/>
          <w:szCs w:val="52"/>
        </w:rPr>
      </w:pPr>
    </w:p>
    <w:sectPr w:rsidR="003B7015" w:rsidRPr="0020631D" w:rsidSect="00400A04">
      <w:headerReference w:type="even" r:id="rId22"/>
      <w:headerReference w:type="default" r:id="rId23"/>
      <w:footerReference w:type="even" r:id="rId24"/>
      <w:footerReference w:type="default" r:id="rId25"/>
      <w:headerReference w:type="first" r:id="rId26"/>
      <w:footerReference w:type="first" r:id="rId27"/>
      <w:pgSz w:w="11906" w:h="16838" w:code="9"/>
      <w:pgMar w:top="1134" w:right="1134" w:bottom="1134" w:left="1134" w:header="709" w:footer="709" w:gutter="0"/>
      <w:cols w:space="708"/>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Mared E Pemberton" w:date="2025-10-14T09:24:00Z" w:initials="MP">
    <w:p w14:paraId="66148418" w14:textId="769649B3" w:rsidR="00A25653" w:rsidRDefault="00A25653" w:rsidP="00A25653">
      <w:pPr>
        <w:pStyle w:val="CommentText"/>
      </w:pPr>
      <w:r>
        <w:rPr>
          <w:rStyle w:val="CommentReference"/>
        </w:rPr>
        <w:annotationRef/>
      </w:r>
      <w:r>
        <w:fldChar w:fldCharType="begin"/>
      </w:r>
      <w:r>
        <w:instrText>HYPERLINK "mailto:SusLewis@carmarthenshire.gov.uk"</w:instrText>
      </w:r>
      <w:bookmarkStart w:id="2" w:name="_@_4C93D5A077764E1C902F53416614F50BZ"/>
      <w:r>
        <w:fldChar w:fldCharType="separate"/>
      </w:r>
      <w:bookmarkEnd w:id="2"/>
      <w:r w:rsidRPr="00A25653">
        <w:rPr>
          <w:rStyle w:val="Mention"/>
          <w:noProof/>
        </w:rPr>
        <w:t>@Sue Lewis</w:t>
      </w:r>
      <w:r>
        <w:fldChar w:fldCharType="end"/>
      </w:r>
      <w:r>
        <w:t xml:space="preserve"> would you mind having a look at what outputs would be best for this grant please?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614841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A430F1D" w16cex:dateUtc="2025-10-14T08: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6148418" w16cid:durableId="1A430F1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D3A71" w14:textId="77777777" w:rsidR="004D30B0" w:rsidRDefault="004D30B0">
      <w:r>
        <w:separator/>
      </w:r>
    </w:p>
  </w:endnote>
  <w:endnote w:type="continuationSeparator" w:id="0">
    <w:p w14:paraId="507616B4" w14:textId="77777777" w:rsidR="004D30B0" w:rsidRDefault="004D30B0">
      <w:r>
        <w:continuationSeparator/>
      </w:r>
    </w:p>
  </w:endnote>
  <w:endnote w:type="continuationNotice" w:id="1">
    <w:p w14:paraId="281C475D" w14:textId="77777777" w:rsidR="004D30B0" w:rsidRDefault="004D30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DB86A" w14:textId="77777777" w:rsidR="00B06402" w:rsidRDefault="00B064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3DF98" w14:textId="68E35C4A" w:rsidR="00B06402" w:rsidRDefault="00B06402">
    <w:pPr>
      <w:pStyle w:val="Footer"/>
    </w:pPr>
    <w:r>
      <w:t xml:space="preserve">This document is available in Welsh </w:t>
    </w:r>
    <w:r w:rsidR="00E133F0">
      <w:t xml:space="preserve">| </w:t>
    </w:r>
    <w:proofErr w:type="spellStart"/>
    <w:r w:rsidR="00E133F0">
      <w:t>Mae’r</w:t>
    </w:r>
    <w:proofErr w:type="spellEnd"/>
    <w:r w:rsidR="00E133F0">
      <w:t xml:space="preserve"> </w:t>
    </w:r>
    <w:proofErr w:type="spellStart"/>
    <w:r w:rsidR="00E133F0">
      <w:t>ddogfen</w:t>
    </w:r>
    <w:proofErr w:type="spellEnd"/>
    <w:r w:rsidR="00E133F0">
      <w:t xml:space="preserve"> </w:t>
    </w:r>
    <w:proofErr w:type="spellStart"/>
    <w:r w:rsidR="00E133F0">
      <w:t>yma</w:t>
    </w:r>
    <w:proofErr w:type="spellEnd"/>
    <w:r w:rsidR="00E133F0">
      <w:t xml:space="preserve"> </w:t>
    </w:r>
    <w:proofErr w:type="spellStart"/>
    <w:r w:rsidR="00E133F0">
      <w:t>ar</w:t>
    </w:r>
    <w:proofErr w:type="spellEnd"/>
    <w:r w:rsidR="00E133F0">
      <w:t xml:space="preserve"> </w:t>
    </w:r>
    <w:proofErr w:type="spellStart"/>
    <w:r w:rsidR="00E133F0">
      <w:t>gael</w:t>
    </w:r>
    <w:proofErr w:type="spellEnd"/>
    <w:r w:rsidR="00E133F0">
      <w:t xml:space="preserve"> </w:t>
    </w:r>
    <w:proofErr w:type="spellStart"/>
    <w:r w:rsidR="00E133F0">
      <w:t>yn</w:t>
    </w:r>
    <w:proofErr w:type="spellEnd"/>
    <w:r w:rsidR="00E133F0">
      <w:t xml:space="preserve"> </w:t>
    </w:r>
    <w:proofErr w:type="spellStart"/>
    <w:r w:rsidR="00E133F0">
      <w:t>Gymraeg</w:t>
    </w:r>
    <w:proofErr w:type="spellEnd"/>
    <w:r w:rsidR="00E133F0">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5BE7D" w14:textId="77777777" w:rsidR="00B06402" w:rsidRDefault="00B064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D03CF" w14:textId="77777777" w:rsidR="004D30B0" w:rsidRDefault="004D30B0">
      <w:r>
        <w:separator/>
      </w:r>
    </w:p>
  </w:footnote>
  <w:footnote w:type="continuationSeparator" w:id="0">
    <w:p w14:paraId="37F01E11" w14:textId="77777777" w:rsidR="004D30B0" w:rsidRDefault="004D30B0">
      <w:r>
        <w:continuationSeparator/>
      </w:r>
    </w:p>
  </w:footnote>
  <w:footnote w:type="continuationNotice" w:id="1">
    <w:p w14:paraId="4912EE2E" w14:textId="77777777" w:rsidR="004D30B0" w:rsidRDefault="004D30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37517" w14:textId="77777777" w:rsidR="00B06402" w:rsidRDefault="00B064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87F28" w14:textId="77777777" w:rsidR="00B06402" w:rsidRDefault="00B064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6BCCD" w14:textId="77777777" w:rsidR="00B06402" w:rsidRDefault="00B064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54950"/>
    <w:multiLevelType w:val="hybridMultilevel"/>
    <w:tmpl w:val="A2784E7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9E26FB"/>
    <w:multiLevelType w:val="hybridMultilevel"/>
    <w:tmpl w:val="38D81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96462D"/>
    <w:multiLevelType w:val="hybridMultilevel"/>
    <w:tmpl w:val="E03E4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A71653"/>
    <w:multiLevelType w:val="hybridMultilevel"/>
    <w:tmpl w:val="F1E69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145001"/>
    <w:multiLevelType w:val="hybridMultilevel"/>
    <w:tmpl w:val="D60C0D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C25B68"/>
    <w:multiLevelType w:val="hybridMultilevel"/>
    <w:tmpl w:val="B622DF5E"/>
    <w:lvl w:ilvl="0" w:tplc="08090001">
      <w:start w:val="1"/>
      <w:numFmt w:val="bullet"/>
      <w:lvlText w:val=""/>
      <w:lvlJc w:val="left"/>
      <w:pPr>
        <w:tabs>
          <w:tab w:val="num" w:pos="754"/>
        </w:tabs>
        <w:ind w:left="754" w:hanging="360"/>
      </w:pPr>
      <w:rPr>
        <w:rFonts w:ascii="Symbol" w:hAnsi="Symbol" w:hint="default"/>
      </w:rPr>
    </w:lvl>
    <w:lvl w:ilvl="1" w:tplc="08090003" w:tentative="1">
      <w:start w:val="1"/>
      <w:numFmt w:val="bullet"/>
      <w:lvlText w:val="o"/>
      <w:lvlJc w:val="left"/>
      <w:pPr>
        <w:tabs>
          <w:tab w:val="num" w:pos="1474"/>
        </w:tabs>
        <w:ind w:left="1474" w:hanging="360"/>
      </w:pPr>
      <w:rPr>
        <w:rFonts w:ascii="Courier New" w:hAnsi="Courier New" w:cs="Courier New" w:hint="default"/>
      </w:rPr>
    </w:lvl>
    <w:lvl w:ilvl="2" w:tplc="08090005" w:tentative="1">
      <w:start w:val="1"/>
      <w:numFmt w:val="bullet"/>
      <w:lvlText w:val=""/>
      <w:lvlJc w:val="left"/>
      <w:pPr>
        <w:tabs>
          <w:tab w:val="num" w:pos="2194"/>
        </w:tabs>
        <w:ind w:left="2194" w:hanging="360"/>
      </w:pPr>
      <w:rPr>
        <w:rFonts w:ascii="Wingdings" w:hAnsi="Wingdings" w:hint="default"/>
      </w:rPr>
    </w:lvl>
    <w:lvl w:ilvl="3" w:tplc="08090001" w:tentative="1">
      <w:start w:val="1"/>
      <w:numFmt w:val="bullet"/>
      <w:lvlText w:val=""/>
      <w:lvlJc w:val="left"/>
      <w:pPr>
        <w:tabs>
          <w:tab w:val="num" w:pos="2914"/>
        </w:tabs>
        <w:ind w:left="2914" w:hanging="360"/>
      </w:pPr>
      <w:rPr>
        <w:rFonts w:ascii="Symbol" w:hAnsi="Symbol" w:hint="default"/>
      </w:rPr>
    </w:lvl>
    <w:lvl w:ilvl="4" w:tplc="08090003" w:tentative="1">
      <w:start w:val="1"/>
      <w:numFmt w:val="bullet"/>
      <w:lvlText w:val="o"/>
      <w:lvlJc w:val="left"/>
      <w:pPr>
        <w:tabs>
          <w:tab w:val="num" w:pos="3634"/>
        </w:tabs>
        <w:ind w:left="3634" w:hanging="360"/>
      </w:pPr>
      <w:rPr>
        <w:rFonts w:ascii="Courier New" w:hAnsi="Courier New" w:cs="Courier New" w:hint="default"/>
      </w:rPr>
    </w:lvl>
    <w:lvl w:ilvl="5" w:tplc="08090005" w:tentative="1">
      <w:start w:val="1"/>
      <w:numFmt w:val="bullet"/>
      <w:lvlText w:val=""/>
      <w:lvlJc w:val="left"/>
      <w:pPr>
        <w:tabs>
          <w:tab w:val="num" w:pos="4354"/>
        </w:tabs>
        <w:ind w:left="4354" w:hanging="360"/>
      </w:pPr>
      <w:rPr>
        <w:rFonts w:ascii="Wingdings" w:hAnsi="Wingdings" w:hint="default"/>
      </w:rPr>
    </w:lvl>
    <w:lvl w:ilvl="6" w:tplc="08090001" w:tentative="1">
      <w:start w:val="1"/>
      <w:numFmt w:val="bullet"/>
      <w:lvlText w:val=""/>
      <w:lvlJc w:val="left"/>
      <w:pPr>
        <w:tabs>
          <w:tab w:val="num" w:pos="5074"/>
        </w:tabs>
        <w:ind w:left="5074" w:hanging="360"/>
      </w:pPr>
      <w:rPr>
        <w:rFonts w:ascii="Symbol" w:hAnsi="Symbol" w:hint="default"/>
      </w:rPr>
    </w:lvl>
    <w:lvl w:ilvl="7" w:tplc="08090003" w:tentative="1">
      <w:start w:val="1"/>
      <w:numFmt w:val="bullet"/>
      <w:lvlText w:val="o"/>
      <w:lvlJc w:val="left"/>
      <w:pPr>
        <w:tabs>
          <w:tab w:val="num" w:pos="5794"/>
        </w:tabs>
        <w:ind w:left="5794" w:hanging="360"/>
      </w:pPr>
      <w:rPr>
        <w:rFonts w:ascii="Courier New" w:hAnsi="Courier New" w:cs="Courier New" w:hint="default"/>
      </w:rPr>
    </w:lvl>
    <w:lvl w:ilvl="8" w:tplc="08090005" w:tentative="1">
      <w:start w:val="1"/>
      <w:numFmt w:val="bullet"/>
      <w:lvlText w:val=""/>
      <w:lvlJc w:val="left"/>
      <w:pPr>
        <w:tabs>
          <w:tab w:val="num" w:pos="6514"/>
        </w:tabs>
        <w:ind w:left="6514" w:hanging="360"/>
      </w:pPr>
      <w:rPr>
        <w:rFonts w:ascii="Wingdings" w:hAnsi="Wingdings" w:hint="default"/>
      </w:rPr>
    </w:lvl>
  </w:abstractNum>
  <w:abstractNum w:abstractNumId="6" w15:restartNumberingAfterBreak="0">
    <w:nsid w:val="121C66D7"/>
    <w:multiLevelType w:val="multilevel"/>
    <w:tmpl w:val="28521E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5B39E7"/>
    <w:multiLevelType w:val="hybridMultilevel"/>
    <w:tmpl w:val="370AF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D91ED2"/>
    <w:multiLevelType w:val="hybridMultilevel"/>
    <w:tmpl w:val="0586475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4350C5"/>
    <w:multiLevelType w:val="hybridMultilevel"/>
    <w:tmpl w:val="ADB46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296FC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581673"/>
    <w:multiLevelType w:val="hybridMultilevel"/>
    <w:tmpl w:val="0602D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A91B57"/>
    <w:multiLevelType w:val="hybridMultilevel"/>
    <w:tmpl w:val="3A6CB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6320DC"/>
    <w:multiLevelType w:val="hybridMultilevel"/>
    <w:tmpl w:val="8F74DC24"/>
    <w:lvl w:ilvl="0" w:tplc="EB386EE0">
      <w:numFmt w:val="bullet"/>
      <w:lvlText w:val=""/>
      <w:lvlJc w:val="left"/>
      <w:pPr>
        <w:tabs>
          <w:tab w:val="num" w:pos="540"/>
        </w:tabs>
        <w:ind w:left="540" w:hanging="360"/>
      </w:pPr>
      <w:rPr>
        <w:rFonts w:ascii="Symbol" w:eastAsia="Times New Roman" w:hAnsi="Symbol" w:cs="Arial" w:hint="default"/>
        <w:b/>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0C4459"/>
    <w:multiLevelType w:val="hybridMultilevel"/>
    <w:tmpl w:val="95D6BE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A63192"/>
    <w:multiLevelType w:val="hybridMultilevel"/>
    <w:tmpl w:val="D3CCB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F87A84"/>
    <w:multiLevelType w:val="hybridMultilevel"/>
    <w:tmpl w:val="195677DE"/>
    <w:lvl w:ilvl="0" w:tplc="EB386EE0">
      <w:numFmt w:val="bullet"/>
      <w:lvlText w:val=""/>
      <w:lvlJc w:val="left"/>
      <w:pPr>
        <w:tabs>
          <w:tab w:val="num" w:pos="540"/>
        </w:tabs>
        <w:ind w:left="540" w:hanging="360"/>
      </w:pPr>
      <w:rPr>
        <w:rFonts w:ascii="Symbol" w:eastAsia="Times New Roman" w:hAnsi="Symbol" w:cs="Arial" w:hint="default"/>
        <w:b/>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75D24A8"/>
    <w:multiLevelType w:val="hybridMultilevel"/>
    <w:tmpl w:val="4A948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2F740E"/>
    <w:multiLevelType w:val="multilevel"/>
    <w:tmpl w:val="28CC6A7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F6D03B1"/>
    <w:multiLevelType w:val="multilevel"/>
    <w:tmpl w:val="88D02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1470CA3"/>
    <w:multiLevelType w:val="hybridMultilevel"/>
    <w:tmpl w:val="CAD266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6600C3E"/>
    <w:multiLevelType w:val="hybridMultilevel"/>
    <w:tmpl w:val="059EF312"/>
    <w:lvl w:ilvl="0" w:tplc="4454DEDA">
      <w:start w:val="1"/>
      <w:numFmt w:val="decimal"/>
      <w:lvlText w:val="%1."/>
      <w:lvlJc w:val="left"/>
      <w:pPr>
        <w:ind w:left="394" w:hanging="360"/>
      </w:pPr>
      <w:rPr>
        <w:rFonts w:hint="default"/>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22" w15:restartNumberingAfterBreak="0">
    <w:nsid w:val="46A02B36"/>
    <w:multiLevelType w:val="hybridMultilevel"/>
    <w:tmpl w:val="F3049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2578E6"/>
    <w:multiLevelType w:val="hybridMultilevel"/>
    <w:tmpl w:val="5FC2ECDA"/>
    <w:lvl w:ilvl="0" w:tplc="2A2AD6D6">
      <w:numFmt w:val="bullet"/>
      <w:lvlText w:val="-"/>
      <w:lvlJc w:val="left"/>
      <w:pPr>
        <w:ind w:left="720" w:hanging="360"/>
      </w:pPr>
      <w:rPr>
        <w:rFonts w:ascii="Calibri" w:eastAsia="Times New Roman" w:hAnsi="Calibri" w:cs="Calibri" w:hint="default"/>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253E3F"/>
    <w:multiLevelType w:val="hybridMultilevel"/>
    <w:tmpl w:val="1A66FDB0"/>
    <w:lvl w:ilvl="0" w:tplc="2DC69442">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614D50"/>
    <w:multiLevelType w:val="hybridMultilevel"/>
    <w:tmpl w:val="21FC3B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05C17DB"/>
    <w:multiLevelType w:val="multilevel"/>
    <w:tmpl w:val="28CC6A7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9BF3761"/>
    <w:multiLevelType w:val="hybridMultilevel"/>
    <w:tmpl w:val="4EB60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9BF3BBF"/>
    <w:multiLevelType w:val="hybridMultilevel"/>
    <w:tmpl w:val="795C2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0B13C72"/>
    <w:multiLevelType w:val="multilevel"/>
    <w:tmpl w:val="379826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626146D"/>
    <w:multiLevelType w:val="hybridMultilevel"/>
    <w:tmpl w:val="8BD8693C"/>
    <w:lvl w:ilvl="0" w:tplc="EB386EE0">
      <w:numFmt w:val="bullet"/>
      <w:lvlText w:val=""/>
      <w:lvlJc w:val="left"/>
      <w:pPr>
        <w:tabs>
          <w:tab w:val="num" w:pos="540"/>
        </w:tabs>
        <w:ind w:left="540" w:hanging="360"/>
      </w:pPr>
      <w:rPr>
        <w:rFonts w:ascii="Symbol" w:eastAsia="Times New Roman" w:hAnsi="Symbol" w:cs="Arial" w:hint="default"/>
        <w:b/>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B3D48E2"/>
    <w:multiLevelType w:val="hybridMultilevel"/>
    <w:tmpl w:val="AC4EABC0"/>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32" w15:restartNumberingAfterBreak="0">
    <w:nsid w:val="6B4341D0"/>
    <w:multiLevelType w:val="hybridMultilevel"/>
    <w:tmpl w:val="FECA4C8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B51463A"/>
    <w:multiLevelType w:val="hybridMultilevel"/>
    <w:tmpl w:val="A78C1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CDC7D6E"/>
    <w:multiLevelType w:val="hybridMultilevel"/>
    <w:tmpl w:val="E8C8F1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14A6E6B"/>
    <w:multiLevelType w:val="hybridMultilevel"/>
    <w:tmpl w:val="7AC0A9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35B321B"/>
    <w:multiLevelType w:val="hybridMultilevel"/>
    <w:tmpl w:val="C3F07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4577272"/>
    <w:multiLevelType w:val="multilevel"/>
    <w:tmpl w:val="28CC6A7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6AB5219"/>
    <w:multiLevelType w:val="hybridMultilevel"/>
    <w:tmpl w:val="C01A5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7B539A3"/>
    <w:multiLevelType w:val="hybridMultilevel"/>
    <w:tmpl w:val="A4607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8DE2231"/>
    <w:multiLevelType w:val="hybridMultilevel"/>
    <w:tmpl w:val="4B0EB2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A5A1A28"/>
    <w:multiLevelType w:val="hybridMultilevel"/>
    <w:tmpl w:val="59CC72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816793615">
    <w:abstractNumId w:val="25"/>
  </w:num>
  <w:num w:numId="2" w16cid:durableId="690179367">
    <w:abstractNumId w:val="32"/>
  </w:num>
  <w:num w:numId="3" w16cid:durableId="7369173">
    <w:abstractNumId w:val="5"/>
  </w:num>
  <w:num w:numId="4" w16cid:durableId="767235212">
    <w:abstractNumId w:val="20"/>
  </w:num>
  <w:num w:numId="5" w16cid:durableId="601306939">
    <w:abstractNumId w:val="8"/>
  </w:num>
  <w:num w:numId="6" w16cid:durableId="1499273646">
    <w:abstractNumId w:val="14"/>
  </w:num>
  <w:num w:numId="7" w16cid:durableId="570772182">
    <w:abstractNumId w:val="16"/>
  </w:num>
  <w:num w:numId="8" w16cid:durableId="875580586">
    <w:abstractNumId w:val="40"/>
  </w:num>
  <w:num w:numId="9" w16cid:durableId="2127580246">
    <w:abstractNumId w:val="41"/>
  </w:num>
  <w:num w:numId="10" w16cid:durableId="1351104979">
    <w:abstractNumId w:val="38"/>
  </w:num>
  <w:num w:numId="11" w16cid:durableId="965741677">
    <w:abstractNumId w:val="2"/>
  </w:num>
  <w:num w:numId="12" w16cid:durableId="1306011043">
    <w:abstractNumId w:val="36"/>
  </w:num>
  <w:num w:numId="13" w16cid:durableId="94790491">
    <w:abstractNumId w:val="28"/>
  </w:num>
  <w:num w:numId="14" w16cid:durableId="1068847925">
    <w:abstractNumId w:val="12"/>
  </w:num>
  <w:num w:numId="15" w16cid:durableId="1410810961">
    <w:abstractNumId w:val="19"/>
  </w:num>
  <w:num w:numId="16" w16cid:durableId="261425642">
    <w:abstractNumId w:val="6"/>
  </w:num>
  <w:num w:numId="17" w16cid:durableId="1817336545">
    <w:abstractNumId w:val="29"/>
  </w:num>
  <w:num w:numId="18" w16cid:durableId="1435712668">
    <w:abstractNumId w:val="34"/>
  </w:num>
  <w:num w:numId="19" w16cid:durableId="69499738">
    <w:abstractNumId w:val="23"/>
  </w:num>
  <w:num w:numId="20" w16cid:durableId="1023090910">
    <w:abstractNumId w:val="13"/>
  </w:num>
  <w:num w:numId="21" w16cid:durableId="1774863030">
    <w:abstractNumId w:val="30"/>
  </w:num>
  <w:num w:numId="22" w16cid:durableId="1884629967">
    <w:abstractNumId w:val="1"/>
  </w:num>
  <w:num w:numId="23" w16cid:durableId="344746023">
    <w:abstractNumId w:val="0"/>
  </w:num>
  <w:num w:numId="24" w16cid:durableId="1491602563">
    <w:abstractNumId w:val="27"/>
  </w:num>
  <w:num w:numId="25" w16cid:durableId="277370461">
    <w:abstractNumId w:val="33"/>
  </w:num>
  <w:num w:numId="26" w16cid:durableId="138815511">
    <w:abstractNumId w:val="11"/>
  </w:num>
  <w:num w:numId="27" w16cid:durableId="1999382843">
    <w:abstractNumId w:val="3"/>
  </w:num>
  <w:num w:numId="28" w16cid:durableId="1823303347">
    <w:abstractNumId w:val="17"/>
  </w:num>
  <w:num w:numId="29" w16cid:durableId="293290448">
    <w:abstractNumId w:val="7"/>
  </w:num>
  <w:num w:numId="30" w16cid:durableId="596518575">
    <w:abstractNumId w:val="22"/>
  </w:num>
  <w:num w:numId="31" w16cid:durableId="59328289">
    <w:abstractNumId w:val="4"/>
  </w:num>
  <w:num w:numId="32" w16cid:durableId="1542791810">
    <w:abstractNumId w:val="18"/>
  </w:num>
  <w:num w:numId="33" w16cid:durableId="880820909">
    <w:abstractNumId w:val="21"/>
  </w:num>
  <w:num w:numId="34" w16cid:durableId="281111378">
    <w:abstractNumId w:val="39"/>
  </w:num>
  <w:num w:numId="35" w16cid:durableId="1837920602">
    <w:abstractNumId w:val="31"/>
  </w:num>
  <w:num w:numId="36" w16cid:durableId="1460107228">
    <w:abstractNumId w:val="37"/>
  </w:num>
  <w:num w:numId="37" w16cid:durableId="878786454">
    <w:abstractNumId w:val="10"/>
  </w:num>
  <w:num w:numId="38" w16cid:durableId="677074708">
    <w:abstractNumId w:val="26"/>
  </w:num>
  <w:num w:numId="39" w16cid:durableId="790126490">
    <w:abstractNumId w:val="35"/>
  </w:num>
  <w:num w:numId="40" w16cid:durableId="932280228">
    <w:abstractNumId w:val="9"/>
  </w:num>
  <w:num w:numId="41" w16cid:durableId="1272200986">
    <w:abstractNumId w:val="24"/>
  </w:num>
  <w:num w:numId="42" w16cid:durableId="753746245">
    <w:abstractNumId w:val="15"/>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ed E Pemberton">
    <w15:presenceInfo w15:providerId="AD" w15:userId="S::MEPemberton@carmarthenshire.onmicrosoft.com::f8d16e9a-e44c-4d53-9e74-58ce7e115e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2"/>
  <w:displayVerticalDrawingGridEvery w:val="0"/>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131"/>
    <w:rsid w:val="000053EC"/>
    <w:rsid w:val="00006062"/>
    <w:rsid w:val="0000683D"/>
    <w:rsid w:val="00006E93"/>
    <w:rsid w:val="00011A65"/>
    <w:rsid w:val="00011B98"/>
    <w:rsid w:val="00013BD7"/>
    <w:rsid w:val="00014BC1"/>
    <w:rsid w:val="0001615C"/>
    <w:rsid w:val="000240C2"/>
    <w:rsid w:val="00026B9B"/>
    <w:rsid w:val="000310C6"/>
    <w:rsid w:val="00035AE8"/>
    <w:rsid w:val="00036363"/>
    <w:rsid w:val="00036AF2"/>
    <w:rsid w:val="00037FF7"/>
    <w:rsid w:val="000404F8"/>
    <w:rsid w:val="00044BF5"/>
    <w:rsid w:val="00046686"/>
    <w:rsid w:val="00053188"/>
    <w:rsid w:val="00053814"/>
    <w:rsid w:val="00062587"/>
    <w:rsid w:val="000704E9"/>
    <w:rsid w:val="00073F91"/>
    <w:rsid w:val="00080E01"/>
    <w:rsid w:val="00085832"/>
    <w:rsid w:val="00086737"/>
    <w:rsid w:val="00087270"/>
    <w:rsid w:val="0009076B"/>
    <w:rsid w:val="000A44A5"/>
    <w:rsid w:val="000A6785"/>
    <w:rsid w:val="000B42E4"/>
    <w:rsid w:val="000B4D5A"/>
    <w:rsid w:val="000B6425"/>
    <w:rsid w:val="000B6490"/>
    <w:rsid w:val="000C5904"/>
    <w:rsid w:val="000D0822"/>
    <w:rsid w:val="000D0899"/>
    <w:rsid w:val="000D3CA4"/>
    <w:rsid w:val="000D691D"/>
    <w:rsid w:val="000D7269"/>
    <w:rsid w:val="000E1991"/>
    <w:rsid w:val="000E77B7"/>
    <w:rsid w:val="000F2C1F"/>
    <w:rsid w:val="000F4034"/>
    <w:rsid w:val="00103628"/>
    <w:rsid w:val="001059BB"/>
    <w:rsid w:val="00110B9C"/>
    <w:rsid w:val="00112C37"/>
    <w:rsid w:val="00115254"/>
    <w:rsid w:val="001200D3"/>
    <w:rsid w:val="00121340"/>
    <w:rsid w:val="0012207F"/>
    <w:rsid w:val="0012264B"/>
    <w:rsid w:val="00122F6E"/>
    <w:rsid w:val="0012561A"/>
    <w:rsid w:val="00127C53"/>
    <w:rsid w:val="00130A62"/>
    <w:rsid w:val="001410F8"/>
    <w:rsid w:val="00151D95"/>
    <w:rsid w:val="001532C0"/>
    <w:rsid w:val="001539FC"/>
    <w:rsid w:val="00157094"/>
    <w:rsid w:val="00163A8A"/>
    <w:rsid w:val="00164D19"/>
    <w:rsid w:val="00172536"/>
    <w:rsid w:val="00175DE3"/>
    <w:rsid w:val="001761C9"/>
    <w:rsid w:val="001774D4"/>
    <w:rsid w:val="001802FA"/>
    <w:rsid w:val="00187134"/>
    <w:rsid w:val="001A6262"/>
    <w:rsid w:val="001C4609"/>
    <w:rsid w:val="001D4B66"/>
    <w:rsid w:val="001D515C"/>
    <w:rsid w:val="001D54EE"/>
    <w:rsid w:val="001E1DFE"/>
    <w:rsid w:val="001E38F8"/>
    <w:rsid w:val="001F20DB"/>
    <w:rsid w:val="001F442E"/>
    <w:rsid w:val="001F5123"/>
    <w:rsid w:val="0020383F"/>
    <w:rsid w:val="002046FB"/>
    <w:rsid w:val="00205890"/>
    <w:rsid w:val="0020631D"/>
    <w:rsid w:val="002068EC"/>
    <w:rsid w:val="00207EBC"/>
    <w:rsid w:val="00212BD0"/>
    <w:rsid w:val="00214530"/>
    <w:rsid w:val="0021660F"/>
    <w:rsid w:val="002204F2"/>
    <w:rsid w:val="00220B47"/>
    <w:rsid w:val="00220DA4"/>
    <w:rsid w:val="00221479"/>
    <w:rsid w:val="00224B21"/>
    <w:rsid w:val="00225739"/>
    <w:rsid w:val="002369AD"/>
    <w:rsid w:val="00241FAF"/>
    <w:rsid w:val="002425D8"/>
    <w:rsid w:val="00242636"/>
    <w:rsid w:val="002444B0"/>
    <w:rsid w:val="00246CA4"/>
    <w:rsid w:val="0026169F"/>
    <w:rsid w:val="0026297E"/>
    <w:rsid w:val="00267ECA"/>
    <w:rsid w:val="002717D0"/>
    <w:rsid w:val="002730FF"/>
    <w:rsid w:val="002765C3"/>
    <w:rsid w:val="00292204"/>
    <w:rsid w:val="00292D23"/>
    <w:rsid w:val="002A30B8"/>
    <w:rsid w:val="002A488C"/>
    <w:rsid w:val="002B020C"/>
    <w:rsid w:val="002C137E"/>
    <w:rsid w:val="002C1EE9"/>
    <w:rsid w:val="002C30E5"/>
    <w:rsid w:val="002C6455"/>
    <w:rsid w:val="002D2993"/>
    <w:rsid w:val="002D36EB"/>
    <w:rsid w:val="002D709B"/>
    <w:rsid w:val="002E3C9A"/>
    <w:rsid w:val="002E7F15"/>
    <w:rsid w:val="002F0BDC"/>
    <w:rsid w:val="002F5173"/>
    <w:rsid w:val="002F7037"/>
    <w:rsid w:val="002F7C93"/>
    <w:rsid w:val="00300426"/>
    <w:rsid w:val="00306CB3"/>
    <w:rsid w:val="00311422"/>
    <w:rsid w:val="00321F3B"/>
    <w:rsid w:val="00326B0F"/>
    <w:rsid w:val="0033112D"/>
    <w:rsid w:val="00334348"/>
    <w:rsid w:val="003359EF"/>
    <w:rsid w:val="00337298"/>
    <w:rsid w:val="00350585"/>
    <w:rsid w:val="00352991"/>
    <w:rsid w:val="003565AD"/>
    <w:rsid w:val="00365131"/>
    <w:rsid w:val="00367DD0"/>
    <w:rsid w:val="00372BF5"/>
    <w:rsid w:val="00375319"/>
    <w:rsid w:val="003758BF"/>
    <w:rsid w:val="00382FB5"/>
    <w:rsid w:val="00392224"/>
    <w:rsid w:val="003962AD"/>
    <w:rsid w:val="0039794A"/>
    <w:rsid w:val="003A2DA2"/>
    <w:rsid w:val="003A3571"/>
    <w:rsid w:val="003A441F"/>
    <w:rsid w:val="003A6B92"/>
    <w:rsid w:val="003A7D6A"/>
    <w:rsid w:val="003B3E91"/>
    <w:rsid w:val="003B7015"/>
    <w:rsid w:val="003B7AC0"/>
    <w:rsid w:val="003C6140"/>
    <w:rsid w:val="003D0304"/>
    <w:rsid w:val="003D044A"/>
    <w:rsid w:val="003D63E8"/>
    <w:rsid w:val="003E002E"/>
    <w:rsid w:val="003E024A"/>
    <w:rsid w:val="003E08E8"/>
    <w:rsid w:val="003E4F0F"/>
    <w:rsid w:val="003E736F"/>
    <w:rsid w:val="00400A04"/>
    <w:rsid w:val="00400DC2"/>
    <w:rsid w:val="00406E59"/>
    <w:rsid w:val="00410253"/>
    <w:rsid w:val="0041109A"/>
    <w:rsid w:val="00416F6B"/>
    <w:rsid w:val="00423EBB"/>
    <w:rsid w:val="00423F64"/>
    <w:rsid w:val="00424091"/>
    <w:rsid w:val="00431178"/>
    <w:rsid w:val="00431C48"/>
    <w:rsid w:val="00431F92"/>
    <w:rsid w:val="0043295C"/>
    <w:rsid w:val="00437DA3"/>
    <w:rsid w:val="004465D3"/>
    <w:rsid w:val="00450660"/>
    <w:rsid w:val="00451032"/>
    <w:rsid w:val="00466291"/>
    <w:rsid w:val="004662A7"/>
    <w:rsid w:val="00472FBE"/>
    <w:rsid w:val="00482211"/>
    <w:rsid w:val="00492D0E"/>
    <w:rsid w:val="00494455"/>
    <w:rsid w:val="004969F6"/>
    <w:rsid w:val="004A0189"/>
    <w:rsid w:val="004A04F5"/>
    <w:rsid w:val="004A7280"/>
    <w:rsid w:val="004B0532"/>
    <w:rsid w:val="004B1289"/>
    <w:rsid w:val="004B402D"/>
    <w:rsid w:val="004C7724"/>
    <w:rsid w:val="004C7777"/>
    <w:rsid w:val="004D173B"/>
    <w:rsid w:val="004D196F"/>
    <w:rsid w:val="004D30B0"/>
    <w:rsid w:val="004D3BE8"/>
    <w:rsid w:val="004D6871"/>
    <w:rsid w:val="004E3D3B"/>
    <w:rsid w:val="004E7D92"/>
    <w:rsid w:val="004F51B7"/>
    <w:rsid w:val="004F785A"/>
    <w:rsid w:val="00500786"/>
    <w:rsid w:val="00502ED9"/>
    <w:rsid w:val="005049BC"/>
    <w:rsid w:val="00504F4C"/>
    <w:rsid w:val="00514D37"/>
    <w:rsid w:val="0051591C"/>
    <w:rsid w:val="00524BFF"/>
    <w:rsid w:val="00530542"/>
    <w:rsid w:val="00531748"/>
    <w:rsid w:val="00533326"/>
    <w:rsid w:val="00540FFA"/>
    <w:rsid w:val="00546478"/>
    <w:rsid w:val="00550D33"/>
    <w:rsid w:val="00551CDD"/>
    <w:rsid w:val="00553427"/>
    <w:rsid w:val="00557403"/>
    <w:rsid w:val="00574CBE"/>
    <w:rsid w:val="00580691"/>
    <w:rsid w:val="00581BF6"/>
    <w:rsid w:val="00582375"/>
    <w:rsid w:val="005855F1"/>
    <w:rsid w:val="00590A4C"/>
    <w:rsid w:val="00594364"/>
    <w:rsid w:val="00594F56"/>
    <w:rsid w:val="00596768"/>
    <w:rsid w:val="00596C0B"/>
    <w:rsid w:val="005A13A3"/>
    <w:rsid w:val="005A1672"/>
    <w:rsid w:val="005A568F"/>
    <w:rsid w:val="005B189D"/>
    <w:rsid w:val="005B208F"/>
    <w:rsid w:val="005B6B06"/>
    <w:rsid w:val="005C21CD"/>
    <w:rsid w:val="005C2DA2"/>
    <w:rsid w:val="005C341B"/>
    <w:rsid w:val="005D354B"/>
    <w:rsid w:val="005D3C74"/>
    <w:rsid w:val="005D77E0"/>
    <w:rsid w:val="005E3AE8"/>
    <w:rsid w:val="005F24C4"/>
    <w:rsid w:val="005F3A14"/>
    <w:rsid w:val="005F3D36"/>
    <w:rsid w:val="00600D9B"/>
    <w:rsid w:val="00606B17"/>
    <w:rsid w:val="006102A9"/>
    <w:rsid w:val="0062687F"/>
    <w:rsid w:val="00627C03"/>
    <w:rsid w:val="006300EF"/>
    <w:rsid w:val="00630E84"/>
    <w:rsid w:val="0063414C"/>
    <w:rsid w:val="00640345"/>
    <w:rsid w:val="00641DEB"/>
    <w:rsid w:val="00643278"/>
    <w:rsid w:val="00643BA3"/>
    <w:rsid w:val="00647025"/>
    <w:rsid w:val="006616F5"/>
    <w:rsid w:val="00663A22"/>
    <w:rsid w:val="006727D6"/>
    <w:rsid w:val="00675252"/>
    <w:rsid w:val="00675E93"/>
    <w:rsid w:val="00677AF1"/>
    <w:rsid w:val="00680366"/>
    <w:rsid w:val="0068438E"/>
    <w:rsid w:val="00684395"/>
    <w:rsid w:val="00690503"/>
    <w:rsid w:val="00691B2A"/>
    <w:rsid w:val="00697D6F"/>
    <w:rsid w:val="006A70AA"/>
    <w:rsid w:val="006B10BF"/>
    <w:rsid w:val="006C5280"/>
    <w:rsid w:val="006C5DFB"/>
    <w:rsid w:val="006C60D4"/>
    <w:rsid w:val="006D36BA"/>
    <w:rsid w:val="006D36DD"/>
    <w:rsid w:val="006D5FA0"/>
    <w:rsid w:val="006E5852"/>
    <w:rsid w:val="006E6547"/>
    <w:rsid w:val="006F2911"/>
    <w:rsid w:val="006F3F8B"/>
    <w:rsid w:val="00700F7F"/>
    <w:rsid w:val="00706DB1"/>
    <w:rsid w:val="00707FF0"/>
    <w:rsid w:val="00712833"/>
    <w:rsid w:val="007142FE"/>
    <w:rsid w:val="0071552F"/>
    <w:rsid w:val="00720A75"/>
    <w:rsid w:val="00722E2E"/>
    <w:rsid w:val="0072504E"/>
    <w:rsid w:val="00733253"/>
    <w:rsid w:val="007406DB"/>
    <w:rsid w:val="00746FA4"/>
    <w:rsid w:val="00747F2B"/>
    <w:rsid w:val="00750757"/>
    <w:rsid w:val="007565A8"/>
    <w:rsid w:val="0075C292"/>
    <w:rsid w:val="007606D6"/>
    <w:rsid w:val="007632A6"/>
    <w:rsid w:val="007635E4"/>
    <w:rsid w:val="00766D34"/>
    <w:rsid w:val="0077149A"/>
    <w:rsid w:val="0077249A"/>
    <w:rsid w:val="00773062"/>
    <w:rsid w:val="00780132"/>
    <w:rsid w:val="00782B67"/>
    <w:rsid w:val="007845A1"/>
    <w:rsid w:val="0078640E"/>
    <w:rsid w:val="0079086D"/>
    <w:rsid w:val="00796EE6"/>
    <w:rsid w:val="007A0581"/>
    <w:rsid w:val="007A4874"/>
    <w:rsid w:val="007B2B9C"/>
    <w:rsid w:val="007B333B"/>
    <w:rsid w:val="007B376D"/>
    <w:rsid w:val="007C0232"/>
    <w:rsid w:val="007C0A75"/>
    <w:rsid w:val="007C1244"/>
    <w:rsid w:val="007C1A92"/>
    <w:rsid w:val="007D5429"/>
    <w:rsid w:val="007D5870"/>
    <w:rsid w:val="007E0B6F"/>
    <w:rsid w:val="007E0BF7"/>
    <w:rsid w:val="007E23EF"/>
    <w:rsid w:val="007E714A"/>
    <w:rsid w:val="007E77DD"/>
    <w:rsid w:val="007F25D2"/>
    <w:rsid w:val="007F4EF6"/>
    <w:rsid w:val="007F55A5"/>
    <w:rsid w:val="007F6A4D"/>
    <w:rsid w:val="00802521"/>
    <w:rsid w:val="00810812"/>
    <w:rsid w:val="00813067"/>
    <w:rsid w:val="00813852"/>
    <w:rsid w:val="00814CB7"/>
    <w:rsid w:val="00820562"/>
    <w:rsid w:val="00820EA7"/>
    <w:rsid w:val="00823FEF"/>
    <w:rsid w:val="0082482F"/>
    <w:rsid w:val="00827DF1"/>
    <w:rsid w:val="008304F8"/>
    <w:rsid w:val="00830743"/>
    <w:rsid w:val="00834992"/>
    <w:rsid w:val="008352E4"/>
    <w:rsid w:val="00836776"/>
    <w:rsid w:val="00851161"/>
    <w:rsid w:val="00851980"/>
    <w:rsid w:val="00861EE5"/>
    <w:rsid w:val="00863A18"/>
    <w:rsid w:val="00865DF4"/>
    <w:rsid w:val="00872D51"/>
    <w:rsid w:val="0088642A"/>
    <w:rsid w:val="00893EFF"/>
    <w:rsid w:val="008A2C48"/>
    <w:rsid w:val="008A3415"/>
    <w:rsid w:val="008B3934"/>
    <w:rsid w:val="008C26D0"/>
    <w:rsid w:val="008D0066"/>
    <w:rsid w:val="008D1E5C"/>
    <w:rsid w:val="008E2608"/>
    <w:rsid w:val="008E2635"/>
    <w:rsid w:val="008E63B0"/>
    <w:rsid w:val="008F260B"/>
    <w:rsid w:val="008F3B5F"/>
    <w:rsid w:val="008F3D37"/>
    <w:rsid w:val="008F47B5"/>
    <w:rsid w:val="008F7E1A"/>
    <w:rsid w:val="009021B9"/>
    <w:rsid w:val="009022F7"/>
    <w:rsid w:val="0090360A"/>
    <w:rsid w:val="00904EF9"/>
    <w:rsid w:val="00911F90"/>
    <w:rsid w:val="00915DEC"/>
    <w:rsid w:val="009231AF"/>
    <w:rsid w:val="009249D8"/>
    <w:rsid w:val="009322EE"/>
    <w:rsid w:val="00934215"/>
    <w:rsid w:val="00945747"/>
    <w:rsid w:val="00950EE8"/>
    <w:rsid w:val="00951D40"/>
    <w:rsid w:val="00953413"/>
    <w:rsid w:val="0096050A"/>
    <w:rsid w:val="00961A0B"/>
    <w:rsid w:val="00962FEB"/>
    <w:rsid w:val="009630D9"/>
    <w:rsid w:val="00967644"/>
    <w:rsid w:val="009677D8"/>
    <w:rsid w:val="00970692"/>
    <w:rsid w:val="00986D09"/>
    <w:rsid w:val="00995EC9"/>
    <w:rsid w:val="00995FDF"/>
    <w:rsid w:val="009B18AB"/>
    <w:rsid w:val="009B59FA"/>
    <w:rsid w:val="009C7C8E"/>
    <w:rsid w:val="009C7FC7"/>
    <w:rsid w:val="009D43D0"/>
    <w:rsid w:val="009E0859"/>
    <w:rsid w:val="009E0960"/>
    <w:rsid w:val="009E14AB"/>
    <w:rsid w:val="009E6543"/>
    <w:rsid w:val="009F71D9"/>
    <w:rsid w:val="00A0280C"/>
    <w:rsid w:val="00A14DE8"/>
    <w:rsid w:val="00A168E1"/>
    <w:rsid w:val="00A22C79"/>
    <w:rsid w:val="00A25653"/>
    <w:rsid w:val="00A258D6"/>
    <w:rsid w:val="00A26B20"/>
    <w:rsid w:val="00A26DD1"/>
    <w:rsid w:val="00A30C12"/>
    <w:rsid w:val="00A3754F"/>
    <w:rsid w:val="00A41078"/>
    <w:rsid w:val="00A5214F"/>
    <w:rsid w:val="00A53723"/>
    <w:rsid w:val="00A5709A"/>
    <w:rsid w:val="00A646F7"/>
    <w:rsid w:val="00A66269"/>
    <w:rsid w:val="00A724DE"/>
    <w:rsid w:val="00A7263D"/>
    <w:rsid w:val="00A81E29"/>
    <w:rsid w:val="00A85A9A"/>
    <w:rsid w:val="00A87C01"/>
    <w:rsid w:val="00A930F4"/>
    <w:rsid w:val="00A9515D"/>
    <w:rsid w:val="00A978BE"/>
    <w:rsid w:val="00AA0C0A"/>
    <w:rsid w:val="00AA3A2E"/>
    <w:rsid w:val="00AA4473"/>
    <w:rsid w:val="00AB4E2B"/>
    <w:rsid w:val="00AB5989"/>
    <w:rsid w:val="00AC033E"/>
    <w:rsid w:val="00AC1D98"/>
    <w:rsid w:val="00AC6586"/>
    <w:rsid w:val="00AD18D5"/>
    <w:rsid w:val="00AD2465"/>
    <w:rsid w:val="00AD24BB"/>
    <w:rsid w:val="00AD519E"/>
    <w:rsid w:val="00AD6190"/>
    <w:rsid w:val="00AE343D"/>
    <w:rsid w:val="00AE4105"/>
    <w:rsid w:val="00AE59FC"/>
    <w:rsid w:val="00AE6868"/>
    <w:rsid w:val="00AF1278"/>
    <w:rsid w:val="00AF29E7"/>
    <w:rsid w:val="00AF6685"/>
    <w:rsid w:val="00AF7287"/>
    <w:rsid w:val="00B05295"/>
    <w:rsid w:val="00B06402"/>
    <w:rsid w:val="00B07F09"/>
    <w:rsid w:val="00B13813"/>
    <w:rsid w:val="00B2233F"/>
    <w:rsid w:val="00B232BE"/>
    <w:rsid w:val="00B234E7"/>
    <w:rsid w:val="00B25AB1"/>
    <w:rsid w:val="00B33A67"/>
    <w:rsid w:val="00B415F3"/>
    <w:rsid w:val="00B43DFA"/>
    <w:rsid w:val="00B4403C"/>
    <w:rsid w:val="00B44F03"/>
    <w:rsid w:val="00B45B89"/>
    <w:rsid w:val="00B5626F"/>
    <w:rsid w:val="00B568EF"/>
    <w:rsid w:val="00B61DB9"/>
    <w:rsid w:val="00B66ED7"/>
    <w:rsid w:val="00B705A6"/>
    <w:rsid w:val="00B72251"/>
    <w:rsid w:val="00B738CC"/>
    <w:rsid w:val="00B774CB"/>
    <w:rsid w:val="00B8240F"/>
    <w:rsid w:val="00B84846"/>
    <w:rsid w:val="00B851B7"/>
    <w:rsid w:val="00B8595D"/>
    <w:rsid w:val="00B8667B"/>
    <w:rsid w:val="00B91506"/>
    <w:rsid w:val="00B92F83"/>
    <w:rsid w:val="00B93913"/>
    <w:rsid w:val="00BA2219"/>
    <w:rsid w:val="00BA6DB0"/>
    <w:rsid w:val="00BA7C05"/>
    <w:rsid w:val="00BA7F60"/>
    <w:rsid w:val="00BB0C7B"/>
    <w:rsid w:val="00BB14B9"/>
    <w:rsid w:val="00BC0B6A"/>
    <w:rsid w:val="00BC3D90"/>
    <w:rsid w:val="00BC68A0"/>
    <w:rsid w:val="00BD21AE"/>
    <w:rsid w:val="00BD4281"/>
    <w:rsid w:val="00BD42BD"/>
    <w:rsid w:val="00BD433D"/>
    <w:rsid w:val="00BD5D7B"/>
    <w:rsid w:val="00BE3DC9"/>
    <w:rsid w:val="00BE5A56"/>
    <w:rsid w:val="00BE7304"/>
    <w:rsid w:val="00BF0035"/>
    <w:rsid w:val="00C057ED"/>
    <w:rsid w:val="00C070C0"/>
    <w:rsid w:val="00C155ED"/>
    <w:rsid w:val="00C20CF2"/>
    <w:rsid w:val="00C24814"/>
    <w:rsid w:val="00C30E87"/>
    <w:rsid w:val="00C3106A"/>
    <w:rsid w:val="00C35F79"/>
    <w:rsid w:val="00C523BB"/>
    <w:rsid w:val="00C54DC7"/>
    <w:rsid w:val="00C57EAB"/>
    <w:rsid w:val="00C636EC"/>
    <w:rsid w:val="00C72054"/>
    <w:rsid w:val="00C723BD"/>
    <w:rsid w:val="00C748C1"/>
    <w:rsid w:val="00C760EA"/>
    <w:rsid w:val="00C92424"/>
    <w:rsid w:val="00CA0B46"/>
    <w:rsid w:val="00CA34A6"/>
    <w:rsid w:val="00CA6C4B"/>
    <w:rsid w:val="00CB0AF8"/>
    <w:rsid w:val="00CB511A"/>
    <w:rsid w:val="00CB638A"/>
    <w:rsid w:val="00CB7C4F"/>
    <w:rsid w:val="00CC347E"/>
    <w:rsid w:val="00CC78AA"/>
    <w:rsid w:val="00CD2B0E"/>
    <w:rsid w:val="00CF3BDB"/>
    <w:rsid w:val="00CF56C4"/>
    <w:rsid w:val="00CF5DA5"/>
    <w:rsid w:val="00D0030A"/>
    <w:rsid w:val="00D013D1"/>
    <w:rsid w:val="00D057EF"/>
    <w:rsid w:val="00D05E3E"/>
    <w:rsid w:val="00D06AE9"/>
    <w:rsid w:val="00D11802"/>
    <w:rsid w:val="00D11E01"/>
    <w:rsid w:val="00D25629"/>
    <w:rsid w:val="00D344ED"/>
    <w:rsid w:val="00D34B27"/>
    <w:rsid w:val="00D351CE"/>
    <w:rsid w:val="00D3792C"/>
    <w:rsid w:val="00D4344E"/>
    <w:rsid w:val="00D439EF"/>
    <w:rsid w:val="00D43CF7"/>
    <w:rsid w:val="00D44CA1"/>
    <w:rsid w:val="00D5029D"/>
    <w:rsid w:val="00D54FF5"/>
    <w:rsid w:val="00D55EC9"/>
    <w:rsid w:val="00D56579"/>
    <w:rsid w:val="00D60AD2"/>
    <w:rsid w:val="00D6149C"/>
    <w:rsid w:val="00D615B4"/>
    <w:rsid w:val="00D63208"/>
    <w:rsid w:val="00D7199B"/>
    <w:rsid w:val="00D735C2"/>
    <w:rsid w:val="00D75058"/>
    <w:rsid w:val="00D76369"/>
    <w:rsid w:val="00D8432D"/>
    <w:rsid w:val="00D849EC"/>
    <w:rsid w:val="00D85968"/>
    <w:rsid w:val="00D8643B"/>
    <w:rsid w:val="00D90615"/>
    <w:rsid w:val="00D90E1F"/>
    <w:rsid w:val="00DA12D6"/>
    <w:rsid w:val="00DA65C3"/>
    <w:rsid w:val="00DB1D75"/>
    <w:rsid w:val="00DB36D0"/>
    <w:rsid w:val="00DB543B"/>
    <w:rsid w:val="00DC0C62"/>
    <w:rsid w:val="00DC4556"/>
    <w:rsid w:val="00DD074B"/>
    <w:rsid w:val="00DD0B0C"/>
    <w:rsid w:val="00DD1499"/>
    <w:rsid w:val="00DD227F"/>
    <w:rsid w:val="00DD773F"/>
    <w:rsid w:val="00DE4FBF"/>
    <w:rsid w:val="00DE6597"/>
    <w:rsid w:val="00DE7897"/>
    <w:rsid w:val="00E01E62"/>
    <w:rsid w:val="00E021F0"/>
    <w:rsid w:val="00E04145"/>
    <w:rsid w:val="00E1147A"/>
    <w:rsid w:val="00E119B3"/>
    <w:rsid w:val="00E12C57"/>
    <w:rsid w:val="00E12CF6"/>
    <w:rsid w:val="00E133F0"/>
    <w:rsid w:val="00E15895"/>
    <w:rsid w:val="00E15CD8"/>
    <w:rsid w:val="00E21917"/>
    <w:rsid w:val="00E21A2A"/>
    <w:rsid w:val="00E23C97"/>
    <w:rsid w:val="00E24E67"/>
    <w:rsid w:val="00E266DA"/>
    <w:rsid w:val="00E27F77"/>
    <w:rsid w:val="00E32614"/>
    <w:rsid w:val="00E34092"/>
    <w:rsid w:val="00E3721F"/>
    <w:rsid w:val="00E443E2"/>
    <w:rsid w:val="00E45B89"/>
    <w:rsid w:val="00E46373"/>
    <w:rsid w:val="00E463A3"/>
    <w:rsid w:val="00E54F7C"/>
    <w:rsid w:val="00E55F9D"/>
    <w:rsid w:val="00E5756D"/>
    <w:rsid w:val="00E60825"/>
    <w:rsid w:val="00E64743"/>
    <w:rsid w:val="00E73EBC"/>
    <w:rsid w:val="00E74469"/>
    <w:rsid w:val="00E74992"/>
    <w:rsid w:val="00E7639D"/>
    <w:rsid w:val="00E81E1E"/>
    <w:rsid w:val="00E872E1"/>
    <w:rsid w:val="00E97438"/>
    <w:rsid w:val="00E97CAD"/>
    <w:rsid w:val="00EA4E4C"/>
    <w:rsid w:val="00EA71CC"/>
    <w:rsid w:val="00EB0A52"/>
    <w:rsid w:val="00EB6B6E"/>
    <w:rsid w:val="00EB6BF8"/>
    <w:rsid w:val="00EC11C0"/>
    <w:rsid w:val="00EC172A"/>
    <w:rsid w:val="00EC2768"/>
    <w:rsid w:val="00EC2F56"/>
    <w:rsid w:val="00EC66F4"/>
    <w:rsid w:val="00EC67B2"/>
    <w:rsid w:val="00ED02D1"/>
    <w:rsid w:val="00ED3398"/>
    <w:rsid w:val="00ED4791"/>
    <w:rsid w:val="00ED52CC"/>
    <w:rsid w:val="00ED5330"/>
    <w:rsid w:val="00EE1F9F"/>
    <w:rsid w:val="00EE407B"/>
    <w:rsid w:val="00EE4C70"/>
    <w:rsid w:val="00EE5979"/>
    <w:rsid w:val="00EE7A35"/>
    <w:rsid w:val="00EF0429"/>
    <w:rsid w:val="00EF0998"/>
    <w:rsid w:val="00EF4953"/>
    <w:rsid w:val="00F00CFF"/>
    <w:rsid w:val="00F04225"/>
    <w:rsid w:val="00F05F46"/>
    <w:rsid w:val="00F10135"/>
    <w:rsid w:val="00F10E6C"/>
    <w:rsid w:val="00F119F5"/>
    <w:rsid w:val="00F121AC"/>
    <w:rsid w:val="00F16380"/>
    <w:rsid w:val="00F16862"/>
    <w:rsid w:val="00F24087"/>
    <w:rsid w:val="00F32E64"/>
    <w:rsid w:val="00F33BC6"/>
    <w:rsid w:val="00F34F21"/>
    <w:rsid w:val="00F4015E"/>
    <w:rsid w:val="00F40649"/>
    <w:rsid w:val="00F450FD"/>
    <w:rsid w:val="00F454D1"/>
    <w:rsid w:val="00F5383E"/>
    <w:rsid w:val="00F54DC8"/>
    <w:rsid w:val="00F60D3A"/>
    <w:rsid w:val="00F62357"/>
    <w:rsid w:val="00F63A9E"/>
    <w:rsid w:val="00F6441E"/>
    <w:rsid w:val="00F65B80"/>
    <w:rsid w:val="00F71E74"/>
    <w:rsid w:val="00F72081"/>
    <w:rsid w:val="00F7219F"/>
    <w:rsid w:val="00F730B2"/>
    <w:rsid w:val="00F76412"/>
    <w:rsid w:val="00F85D2C"/>
    <w:rsid w:val="00F85FF3"/>
    <w:rsid w:val="00F86594"/>
    <w:rsid w:val="00F8789C"/>
    <w:rsid w:val="00F94EF6"/>
    <w:rsid w:val="00F9520B"/>
    <w:rsid w:val="00F96610"/>
    <w:rsid w:val="00FA4E6F"/>
    <w:rsid w:val="00FB04B1"/>
    <w:rsid w:val="00FB29DD"/>
    <w:rsid w:val="00FD234B"/>
    <w:rsid w:val="00FD4345"/>
    <w:rsid w:val="00FE12E5"/>
    <w:rsid w:val="00FE206D"/>
    <w:rsid w:val="00FE6D5A"/>
    <w:rsid w:val="00FF00CA"/>
    <w:rsid w:val="00FF4301"/>
    <w:rsid w:val="0473C287"/>
    <w:rsid w:val="04CBD91A"/>
    <w:rsid w:val="063E8FA0"/>
    <w:rsid w:val="064661C2"/>
    <w:rsid w:val="0762F83A"/>
    <w:rsid w:val="08317E2A"/>
    <w:rsid w:val="0BF37FD2"/>
    <w:rsid w:val="0D035109"/>
    <w:rsid w:val="0E94C0E6"/>
    <w:rsid w:val="121A6CF9"/>
    <w:rsid w:val="12F97A2C"/>
    <w:rsid w:val="16D56A69"/>
    <w:rsid w:val="1909A0F8"/>
    <w:rsid w:val="1AC2C79B"/>
    <w:rsid w:val="1F0E7B1C"/>
    <w:rsid w:val="24C5B5E3"/>
    <w:rsid w:val="25DA75F9"/>
    <w:rsid w:val="29010E9C"/>
    <w:rsid w:val="2B4DAF37"/>
    <w:rsid w:val="2C4C980D"/>
    <w:rsid w:val="2D0132DF"/>
    <w:rsid w:val="2F482B85"/>
    <w:rsid w:val="2FA6848D"/>
    <w:rsid w:val="30CC8585"/>
    <w:rsid w:val="31F305A4"/>
    <w:rsid w:val="35362F32"/>
    <w:rsid w:val="36778710"/>
    <w:rsid w:val="37BA959B"/>
    <w:rsid w:val="3AA91C21"/>
    <w:rsid w:val="3B3E018E"/>
    <w:rsid w:val="3C870285"/>
    <w:rsid w:val="3FB75967"/>
    <w:rsid w:val="432C8177"/>
    <w:rsid w:val="473759B8"/>
    <w:rsid w:val="49650618"/>
    <w:rsid w:val="4A6B7257"/>
    <w:rsid w:val="4F60F656"/>
    <w:rsid w:val="5010E5C7"/>
    <w:rsid w:val="503EB6B7"/>
    <w:rsid w:val="50C06AA8"/>
    <w:rsid w:val="5193A54F"/>
    <w:rsid w:val="527CB857"/>
    <w:rsid w:val="53EFFFDB"/>
    <w:rsid w:val="54FE12D1"/>
    <w:rsid w:val="56E6D88E"/>
    <w:rsid w:val="59F4F3D6"/>
    <w:rsid w:val="6107DC5E"/>
    <w:rsid w:val="66202281"/>
    <w:rsid w:val="69EA9237"/>
    <w:rsid w:val="6A00F194"/>
    <w:rsid w:val="6A816789"/>
    <w:rsid w:val="6C2CF1DF"/>
    <w:rsid w:val="6ED2274B"/>
    <w:rsid w:val="78BB550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41DBC8"/>
  <w15:chartTrackingRefBased/>
  <w15:docId w15:val="{542EDB8F-8AAB-425D-897D-8B9B7BFA3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sz w:val="24"/>
    </w:rPr>
  </w:style>
  <w:style w:type="paragraph" w:styleId="Heading1">
    <w:name w:val="heading 1"/>
    <w:basedOn w:val="Normal"/>
    <w:next w:val="Normal"/>
    <w:qFormat/>
    <w:pPr>
      <w:keepNext/>
      <w:spacing w:before="240" w:after="60"/>
      <w:outlineLvl w:val="0"/>
    </w:pPr>
    <w:rPr>
      <w:rFonts w:ascii="Arial" w:hAnsi="Arial"/>
      <w:b/>
      <w:kern w:val="28"/>
      <w:sz w:val="28"/>
      <w:lang w:val="en-US"/>
    </w:rPr>
  </w:style>
  <w:style w:type="paragraph" w:styleId="Heading2">
    <w:name w:val="heading 2"/>
    <w:basedOn w:val="Normal"/>
    <w:next w:val="Normal"/>
    <w:qFormat/>
    <w:pPr>
      <w:keepNext/>
      <w:ind w:left="743" w:hanging="709"/>
      <w:jc w:val="both"/>
      <w:outlineLvl w:val="1"/>
    </w:pPr>
    <w:rPr>
      <w:rFonts w:ascii="Arial" w:hAnsi="Arial"/>
      <w:b/>
      <w:color w:val="FF0000"/>
      <w:sz w:val="22"/>
    </w:rPr>
  </w:style>
  <w:style w:type="paragraph" w:styleId="Heading3">
    <w:name w:val="heading 3"/>
    <w:basedOn w:val="Normal"/>
    <w:next w:val="Normal"/>
    <w:qFormat/>
    <w:pPr>
      <w:keepNext/>
      <w:ind w:left="34"/>
      <w:jc w:val="center"/>
      <w:outlineLvl w:val="2"/>
    </w:pPr>
    <w:rPr>
      <w:rFonts w:ascii="Arial" w:hAnsi="Arial"/>
      <w:b/>
      <w:sz w:val="22"/>
    </w:rPr>
  </w:style>
  <w:style w:type="paragraph" w:styleId="Heading4">
    <w:name w:val="heading 4"/>
    <w:basedOn w:val="Normal"/>
    <w:next w:val="Normal"/>
    <w:qFormat/>
    <w:pPr>
      <w:keepNext/>
      <w:outlineLvl w:val="3"/>
    </w:pPr>
    <w:rPr>
      <w:rFonts w:ascii="Arial" w:hAnsi="Arial"/>
      <w:b/>
    </w:rPr>
  </w:style>
  <w:style w:type="paragraph" w:styleId="Heading5">
    <w:name w:val="heading 5"/>
    <w:basedOn w:val="Normal"/>
    <w:next w:val="Normal"/>
    <w:qFormat/>
    <w:pPr>
      <w:keepNext/>
      <w:ind w:left="34"/>
      <w:outlineLvl w:val="4"/>
    </w:pPr>
    <w:rPr>
      <w:rFonts w:ascii="Arial" w:hAnsi="Arial"/>
      <w:b/>
      <w:color w:val="FF0000"/>
      <w:sz w:val="22"/>
    </w:rPr>
  </w:style>
  <w:style w:type="paragraph" w:styleId="Heading6">
    <w:name w:val="heading 6"/>
    <w:basedOn w:val="Normal"/>
    <w:next w:val="Normal"/>
    <w:qFormat/>
    <w:pPr>
      <w:keepNext/>
      <w:ind w:left="743" w:hanging="709"/>
      <w:jc w:val="both"/>
      <w:outlineLvl w:val="5"/>
    </w:pPr>
    <w:rPr>
      <w:rFonts w:ascii="Arial" w:hAnsi="Arial"/>
      <w:b/>
      <w:sz w:val="22"/>
    </w:rPr>
  </w:style>
  <w:style w:type="paragraph" w:styleId="Heading7">
    <w:name w:val="heading 7"/>
    <w:basedOn w:val="Normal"/>
    <w:next w:val="Normal"/>
    <w:qFormat/>
    <w:pPr>
      <w:keepNext/>
      <w:ind w:left="34"/>
      <w:jc w:val="both"/>
      <w:outlineLvl w:val="6"/>
    </w:pPr>
    <w:rPr>
      <w:rFonts w:ascii="Arial" w:hAnsi="Arial"/>
      <w:b/>
      <w:sz w:val="22"/>
    </w:rPr>
  </w:style>
  <w:style w:type="paragraph" w:styleId="Heading8">
    <w:name w:val="heading 8"/>
    <w:basedOn w:val="Normal"/>
    <w:next w:val="Normal"/>
    <w:qFormat/>
    <w:pPr>
      <w:keepNext/>
      <w:jc w:val="both"/>
      <w:outlineLvl w:val="7"/>
    </w:pPr>
    <w:rPr>
      <w:rFonts w:ascii="Arial" w:hAnsi="Arial"/>
      <w:b/>
      <w:sz w:val="22"/>
    </w:rPr>
  </w:style>
  <w:style w:type="paragraph" w:styleId="Heading9">
    <w:name w:val="heading 9"/>
    <w:basedOn w:val="Normal"/>
    <w:next w:val="Normal"/>
    <w:qFormat/>
    <w:pPr>
      <w:keepNext/>
      <w:tabs>
        <w:tab w:val="left" w:pos="709"/>
      </w:tabs>
      <w:jc w:val="center"/>
      <w:outlineLvl w:val="8"/>
    </w:pPr>
    <w:rPr>
      <w:b/>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Pr>
      <w:rFonts w:ascii="Arial" w:hAnsi="Arial"/>
      <w:sz w:val="22"/>
    </w:rPr>
  </w:style>
  <w:style w:type="paragraph" w:styleId="BodyTextIndent2">
    <w:name w:val="Body Text Indent 2"/>
    <w:basedOn w:val="Normal"/>
    <w:pPr>
      <w:ind w:left="33" w:hanging="33"/>
      <w:jc w:val="both"/>
    </w:pPr>
    <w:rPr>
      <w:rFonts w:ascii="Arial" w:hAnsi="Arial"/>
      <w:sz w:val="22"/>
    </w:rPr>
  </w:style>
  <w:style w:type="paragraph" w:styleId="BodyText">
    <w:name w:val="Body Text"/>
    <w:basedOn w:val="Normal"/>
    <w:pPr>
      <w:jc w:val="both"/>
    </w:pPr>
    <w:rPr>
      <w:rFonts w:ascii="Arial" w:hAnsi="Arial"/>
      <w:sz w:val="22"/>
    </w:rPr>
  </w:style>
  <w:style w:type="paragraph" w:customStyle="1" w:styleId="BodyText26">
    <w:name w:val="Body Text 26"/>
    <w:basedOn w:val="Normal"/>
    <w:pPr>
      <w:widowControl w:val="0"/>
      <w:tabs>
        <w:tab w:val="left" w:pos="1843"/>
      </w:tabs>
      <w:ind w:left="1134" w:hanging="414"/>
    </w:pPr>
    <w:rPr>
      <w:rFonts w:ascii="Arial" w:hAnsi="Arial"/>
    </w:rPr>
  </w:style>
  <w:style w:type="paragraph" w:styleId="BodyTextIndent3">
    <w:name w:val="Body Text Indent 3"/>
    <w:basedOn w:val="Normal"/>
    <w:pPr>
      <w:ind w:left="34"/>
      <w:jc w:val="both"/>
    </w:pPr>
    <w:rPr>
      <w:rFonts w:ascii="Arial" w:hAnsi="Arial"/>
      <w:sz w:val="22"/>
    </w:rPr>
  </w:style>
  <w:style w:type="paragraph" w:styleId="Footer">
    <w:name w:val="footer"/>
    <w:basedOn w:val="Normal"/>
    <w:link w:val="FooterChar"/>
    <w:uiPriority w:val="99"/>
    <w:pPr>
      <w:tabs>
        <w:tab w:val="center" w:pos="4153"/>
        <w:tab w:val="right" w:pos="8306"/>
      </w:tabs>
    </w:pPr>
    <w:rPr>
      <w:rFonts w:ascii="Arial" w:hAnsi="Arial"/>
      <w:sz w:val="20"/>
    </w:rPr>
  </w:style>
  <w:style w:type="paragraph" w:styleId="BodyText3">
    <w:name w:val="Body Text 3"/>
    <w:basedOn w:val="Normal"/>
    <w:pPr>
      <w:jc w:val="both"/>
    </w:pPr>
    <w:rPr>
      <w:rFonts w:ascii="Arial" w:hAnsi="Arial"/>
      <w:color w:val="FF0000"/>
      <w:sz w:val="22"/>
    </w:rPr>
  </w:style>
  <w:style w:type="character" w:styleId="PageNumber">
    <w:name w:val="page number"/>
    <w:basedOn w:val="DefaultParagraphFont"/>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Style1">
    <w:name w:val="Style1"/>
    <w:basedOn w:val="Normal"/>
    <w:rPr>
      <w:rFonts w:ascii="Arial" w:hAnsi="Arial"/>
    </w:rPr>
  </w:style>
  <w:style w:type="paragraph" w:customStyle="1" w:styleId="Center">
    <w:name w:val="Center"/>
    <w:basedOn w:val="Normal"/>
    <w:rPr>
      <w:rFonts w:ascii="Arial" w:hAnsi="Arial"/>
      <w:b/>
      <w:caps/>
    </w:rPr>
  </w:style>
  <w:style w:type="paragraph" w:styleId="BodyTextIndent">
    <w:name w:val="Body Text Indent"/>
    <w:basedOn w:val="Normal"/>
    <w:pPr>
      <w:spacing w:after="120"/>
      <w:ind w:left="283"/>
    </w:pPr>
  </w:style>
  <w:style w:type="paragraph" w:styleId="Header">
    <w:name w:val="header"/>
    <w:basedOn w:val="Normal"/>
    <w:pPr>
      <w:tabs>
        <w:tab w:val="center" w:pos="4153"/>
        <w:tab w:val="right" w:pos="8306"/>
      </w:tabs>
    </w:pPr>
  </w:style>
  <w:style w:type="paragraph" w:styleId="Title">
    <w:name w:val="Title"/>
    <w:basedOn w:val="Normal"/>
    <w:qFormat/>
    <w:pPr>
      <w:jc w:val="center"/>
    </w:pPr>
    <w:rPr>
      <w:b/>
      <w:sz w:val="28"/>
      <w:u w:val="single"/>
    </w:rPr>
  </w:style>
  <w:style w:type="paragraph" w:styleId="Subtitle">
    <w:name w:val="Subtitle"/>
    <w:basedOn w:val="Normal"/>
    <w:qFormat/>
    <w:pPr>
      <w:jc w:val="right"/>
    </w:pPr>
    <w:rPr>
      <w:b/>
      <w:u w:val="single"/>
    </w:rPr>
  </w:style>
  <w:style w:type="character" w:styleId="Emphasis">
    <w:name w:val="Emphasis"/>
    <w:qFormat/>
    <w:rsid w:val="00524BFF"/>
    <w:rPr>
      <w:b/>
      <w:bCs/>
      <w:i w:val="0"/>
      <w:iCs w:val="0"/>
    </w:rPr>
  </w:style>
  <w:style w:type="table" w:styleId="TableGrid">
    <w:name w:val="Table Grid"/>
    <w:basedOn w:val="TableNormal"/>
    <w:uiPriority w:val="59"/>
    <w:rsid w:val="00DB1D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B0A52"/>
    <w:rPr>
      <w:rFonts w:ascii="Calibri" w:eastAsia="Calibri" w:hAnsi="Calibri"/>
      <w:sz w:val="22"/>
      <w:szCs w:val="22"/>
      <w:lang w:eastAsia="en-US"/>
    </w:rPr>
  </w:style>
  <w:style w:type="paragraph" w:styleId="ListParagraph">
    <w:name w:val="List Paragraph"/>
    <w:basedOn w:val="Normal"/>
    <w:uiPriority w:val="34"/>
    <w:qFormat/>
    <w:rsid w:val="00E97438"/>
    <w:pPr>
      <w:ind w:left="720"/>
    </w:pPr>
  </w:style>
  <w:style w:type="paragraph" w:styleId="BalloonText">
    <w:name w:val="Balloon Text"/>
    <w:basedOn w:val="Normal"/>
    <w:link w:val="BalloonTextChar"/>
    <w:rsid w:val="000D3CA4"/>
    <w:rPr>
      <w:rFonts w:ascii="Segoe UI" w:hAnsi="Segoe UI" w:cs="Segoe UI"/>
      <w:sz w:val="18"/>
      <w:szCs w:val="18"/>
    </w:rPr>
  </w:style>
  <w:style w:type="character" w:customStyle="1" w:styleId="BalloonTextChar">
    <w:name w:val="Balloon Text Char"/>
    <w:link w:val="BalloonText"/>
    <w:rsid w:val="000D3CA4"/>
    <w:rPr>
      <w:rFonts w:ascii="Segoe UI" w:hAnsi="Segoe UI" w:cs="Segoe UI"/>
      <w:sz w:val="18"/>
      <w:szCs w:val="18"/>
    </w:rPr>
  </w:style>
  <w:style w:type="character" w:customStyle="1" w:styleId="FooterChar">
    <w:name w:val="Footer Char"/>
    <w:link w:val="Footer"/>
    <w:uiPriority w:val="99"/>
    <w:rsid w:val="00CA34A6"/>
    <w:rPr>
      <w:rFonts w:ascii="Arial" w:hAnsi="Arial"/>
    </w:rPr>
  </w:style>
  <w:style w:type="character" w:styleId="UnresolvedMention">
    <w:name w:val="Unresolved Mention"/>
    <w:uiPriority w:val="99"/>
    <w:semiHidden/>
    <w:unhideWhenUsed/>
    <w:rsid w:val="00224B21"/>
    <w:rPr>
      <w:color w:val="605E5C"/>
      <w:shd w:val="clear" w:color="auto" w:fill="E1DFDD"/>
    </w:rPr>
  </w:style>
  <w:style w:type="paragraph" w:styleId="NormalWeb">
    <w:name w:val="Normal (Web)"/>
    <w:basedOn w:val="Normal"/>
    <w:uiPriority w:val="99"/>
    <w:unhideWhenUsed/>
    <w:rsid w:val="00F450FD"/>
    <w:pPr>
      <w:overflowPunct/>
      <w:autoSpaceDE/>
      <w:autoSpaceDN/>
      <w:adjustRightInd/>
      <w:spacing w:before="100" w:beforeAutospacing="1" w:after="100" w:afterAutospacing="1"/>
      <w:textAlignment w:val="auto"/>
    </w:pPr>
    <w:rPr>
      <w:szCs w:val="24"/>
    </w:rPr>
  </w:style>
  <w:style w:type="paragraph" w:customStyle="1" w:styleId="tick-list">
    <w:name w:val="tick-list"/>
    <w:basedOn w:val="Normal"/>
    <w:rsid w:val="00F450FD"/>
    <w:pPr>
      <w:overflowPunct/>
      <w:autoSpaceDE/>
      <w:autoSpaceDN/>
      <w:adjustRightInd/>
      <w:spacing w:before="100" w:beforeAutospacing="1" w:after="100" w:afterAutospacing="1"/>
      <w:textAlignment w:val="auto"/>
    </w:pPr>
    <w:rPr>
      <w:szCs w:val="24"/>
    </w:rPr>
  </w:style>
  <w:style w:type="character" w:customStyle="1" w:styleId="display-block">
    <w:name w:val="display-block"/>
    <w:basedOn w:val="DefaultParagraphFont"/>
    <w:rsid w:val="00F450FD"/>
  </w:style>
  <w:style w:type="character" w:customStyle="1" w:styleId="button">
    <w:name w:val="button"/>
    <w:basedOn w:val="DefaultParagraphFont"/>
    <w:rsid w:val="00F450FD"/>
  </w:style>
  <w:style w:type="character" w:customStyle="1" w:styleId="step-number-and">
    <w:name w:val="step-number-and"/>
    <w:basedOn w:val="DefaultParagraphFont"/>
    <w:rsid w:val="00F450FD"/>
  </w:style>
  <w:style w:type="character" w:styleId="CommentReference">
    <w:name w:val="annotation reference"/>
    <w:uiPriority w:val="99"/>
    <w:rsid w:val="00382FB5"/>
    <w:rPr>
      <w:sz w:val="16"/>
      <w:szCs w:val="16"/>
    </w:rPr>
  </w:style>
  <w:style w:type="paragraph" w:styleId="CommentText">
    <w:name w:val="annotation text"/>
    <w:basedOn w:val="Normal"/>
    <w:link w:val="CommentTextChar"/>
    <w:rsid w:val="00382FB5"/>
    <w:rPr>
      <w:sz w:val="20"/>
    </w:rPr>
  </w:style>
  <w:style w:type="character" w:customStyle="1" w:styleId="CommentTextChar">
    <w:name w:val="Comment Text Char"/>
    <w:basedOn w:val="DefaultParagraphFont"/>
    <w:link w:val="CommentText"/>
    <w:rsid w:val="00382FB5"/>
  </w:style>
  <w:style w:type="paragraph" w:styleId="CommentSubject">
    <w:name w:val="annotation subject"/>
    <w:basedOn w:val="CommentText"/>
    <w:next w:val="CommentText"/>
    <w:link w:val="CommentSubjectChar"/>
    <w:rsid w:val="00382FB5"/>
    <w:rPr>
      <w:b/>
      <w:bCs/>
    </w:rPr>
  </w:style>
  <w:style w:type="character" w:customStyle="1" w:styleId="CommentSubjectChar">
    <w:name w:val="Comment Subject Char"/>
    <w:link w:val="CommentSubject"/>
    <w:rsid w:val="00382FB5"/>
    <w:rPr>
      <w:b/>
      <w:bCs/>
    </w:rPr>
  </w:style>
  <w:style w:type="character" w:styleId="Mention">
    <w:name w:val="Mention"/>
    <w:basedOn w:val="DefaultParagraphFont"/>
    <w:uiPriority w:val="99"/>
    <w:unhideWhenUsed/>
    <w:rsid w:val="00220B47"/>
    <w:rPr>
      <w:color w:val="2B579A"/>
      <w:shd w:val="clear" w:color="auto" w:fill="E1DFDD"/>
    </w:rPr>
  </w:style>
  <w:style w:type="paragraph" w:styleId="FootnoteText">
    <w:name w:val="footnote text"/>
    <w:basedOn w:val="Normal"/>
    <w:link w:val="FootnoteTextChar"/>
    <w:uiPriority w:val="99"/>
    <w:unhideWhenUsed/>
    <w:rsid w:val="003B7015"/>
    <w:pPr>
      <w:overflowPunct/>
      <w:autoSpaceDE/>
      <w:autoSpaceDN/>
      <w:adjustRightInd/>
      <w:textAlignment w:val="auto"/>
    </w:pPr>
    <w:rPr>
      <w:rFonts w:asciiTheme="minorHAnsi" w:eastAsiaTheme="minorHAnsi" w:hAnsiTheme="minorHAnsi" w:cstheme="minorBidi"/>
      <w:kern w:val="2"/>
      <w:sz w:val="20"/>
      <w:lang w:eastAsia="en-US"/>
      <w14:ligatures w14:val="standardContextual"/>
    </w:rPr>
  </w:style>
  <w:style w:type="character" w:customStyle="1" w:styleId="FootnoteTextChar">
    <w:name w:val="Footnote Text Char"/>
    <w:basedOn w:val="DefaultParagraphFont"/>
    <w:link w:val="FootnoteText"/>
    <w:uiPriority w:val="99"/>
    <w:rsid w:val="003B7015"/>
    <w:rPr>
      <w:rFonts w:asciiTheme="minorHAnsi" w:eastAsiaTheme="minorHAnsi" w:hAnsiTheme="minorHAnsi" w:cstheme="minorBidi"/>
      <w:kern w:val="2"/>
      <w:lang w:eastAsia="en-US"/>
      <w14:ligatures w14:val="standardContextual"/>
    </w:rPr>
  </w:style>
  <w:style w:type="character" w:styleId="FootnoteReference">
    <w:name w:val="footnote reference"/>
    <w:basedOn w:val="DefaultParagraphFont"/>
    <w:uiPriority w:val="99"/>
    <w:unhideWhenUsed/>
    <w:rsid w:val="003B701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381166">
      <w:bodyDiv w:val="1"/>
      <w:marLeft w:val="0"/>
      <w:marRight w:val="0"/>
      <w:marTop w:val="0"/>
      <w:marBottom w:val="0"/>
      <w:divBdr>
        <w:top w:val="none" w:sz="0" w:space="0" w:color="auto"/>
        <w:left w:val="none" w:sz="0" w:space="0" w:color="auto"/>
        <w:bottom w:val="none" w:sz="0" w:space="0" w:color="auto"/>
        <w:right w:val="none" w:sz="0" w:space="0" w:color="auto"/>
      </w:divBdr>
    </w:div>
    <w:div w:id="229653187">
      <w:bodyDiv w:val="1"/>
      <w:marLeft w:val="0"/>
      <w:marRight w:val="0"/>
      <w:marTop w:val="0"/>
      <w:marBottom w:val="0"/>
      <w:divBdr>
        <w:top w:val="none" w:sz="0" w:space="0" w:color="auto"/>
        <w:left w:val="none" w:sz="0" w:space="0" w:color="auto"/>
        <w:bottom w:val="none" w:sz="0" w:space="0" w:color="auto"/>
        <w:right w:val="none" w:sz="0" w:space="0" w:color="auto"/>
      </w:divBdr>
    </w:div>
    <w:div w:id="883061821">
      <w:bodyDiv w:val="1"/>
      <w:marLeft w:val="0"/>
      <w:marRight w:val="0"/>
      <w:marTop w:val="0"/>
      <w:marBottom w:val="0"/>
      <w:divBdr>
        <w:top w:val="none" w:sz="0" w:space="0" w:color="auto"/>
        <w:left w:val="none" w:sz="0" w:space="0" w:color="auto"/>
        <w:bottom w:val="none" w:sz="0" w:space="0" w:color="auto"/>
        <w:right w:val="none" w:sz="0" w:space="0" w:color="auto"/>
      </w:divBdr>
    </w:div>
    <w:div w:id="1427077724">
      <w:bodyDiv w:val="1"/>
      <w:marLeft w:val="0"/>
      <w:marRight w:val="0"/>
      <w:marTop w:val="0"/>
      <w:marBottom w:val="0"/>
      <w:divBdr>
        <w:top w:val="none" w:sz="0" w:space="0" w:color="auto"/>
        <w:left w:val="none" w:sz="0" w:space="0" w:color="auto"/>
        <w:bottom w:val="none" w:sz="0" w:space="0" w:color="auto"/>
        <w:right w:val="none" w:sz="0" w:space="0" w:color="auto"/>
      </w:divBdr>
    </w:div>
    <w:div w:id="1665234735">
      <w:bodyDiv w:val="1"/>
      <w:marLeft w:val="0"/>
      <w:marRight w:val="0"/>
      <w:marTop w:val="0"/>
      <w:marBottom w:val="0"/>
      <w:divBdr>
        <w:top w:val="none" w:sz="0" w:space="0" w:color="auto"/>
        <w:left w:val="none" w:sz="0" w:space="0" w:color="auto"/>
        <w:bottom w:val="none" w:sz="0" w:space="0" w:color="auto"/>
        <w:right w:val="none" w:sz="0" w:space="0" w:color="auto"/>
      </w:divBdr>
    </w:div>
    <w:div w:id="2059233974">
      <w:bodyDiv w:val="1"/>
      <w:marLeft w:val="0"/>
      <w:marRight w:val="0"/>
      <w:marTop w:val="0"/>
      <w:marBottom w:val="0"/>
      <w:divBdr>
        <w:top w:val="none" w:sz="0" w:space="0" w:color="auto"/>
        <w:left w:val="none" w:sz="0" w:space="0" w:color="auto"/>
        <w:bottom w:val="none" w:sz="0" w:space="0" w:color="auto"/>
        <w:right w:val="none" w:sz="0" w:space="0" w:color="auto"/>
      </w:divBdr>
    </w:div>
    <w:div w:id="2064524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microsoft.com/office/2018/08/relationships/commentsExtensible" Target="commentsExtensible.xm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www.carmarthenshire.gov.wales" TargetMode="External"/><Relationship Id="rId7" Type="http://schemas.openxmlformats.org/officeDocument/2006/relationships/styles" Target="styles.xml"/><Relationship Id="rId12" Type="http://schemas.openxmlformats.org/officeDocument/2006/relationships/image" Target="media/image1.png"/><Relationship Id="rId17" Type="http://schemas.microsoft.com/office/2016/09/relationships/commentsIds" Target="commentsIds.xml"/><Relationship Id="rId25" Type="http://schemas.openxmlformats.org/officeDocument/2006/relationships/footer" Target="footer2.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yperlink" Target="mailto:RDPSIRGAR@carmarthenshire.gov.uk"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carmarthenshire.gov.wales/media/1225180/compiance-notice44-carmarthenshire-county-council.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planningportal.co.uk/wales/applications/consent-types/advertisement-consent"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fc7efbc-3519-4043-a7cf-9257e46b4e16" xsi:nil="true"/>
    <lcf76f155ced4ddcb4097134ff3c332f xmlns="3796c711-4acb-4d3d-a580-180100c913f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4E72FCB22B88D4C84868C2B49ACDC1F" ma:contentTypeVersion="14" ma:contentTypeDescription="Create a new document." ma:contentTypeScope="" ma:versionID="c46bffdf57131facb3cbfdb533900192">
  <xsd:schema xmlns:xsd="http://www.w3.org/2001/XMLSchema" xmlns:xs="http://www.w3.org/2001/XMLSchema" xmlns:p="http://schemas.microsoft.com/office/2006/metadata/properties" xmlns:ns2="3796c711-4acb-4d3d-a580-180100c913f5" xmlns:ns3="0fc7efbc-3519-4043-a7cf-9257e46b4e16" targetNamespace="http://schemas.microsoft.com/office/2006/metadata/properties" ma:root="true" ma:fieldsID="fb28b8783310e1d465fad1208faf4b7d" ns2:_="" ns3:_="">
    <xsd:import namespace="3796c711-4acb-4d3d-a580-180100c913f5"/>
    <xsd:import namespace="0fc7efbc-3519-4043-a7cf-9257e46b4e1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96c711-4acb-4d3d-a580-180100c913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b820720-3cae-4e0f-87a0-a0b1591a738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c7efbc-3519-4043-a7cf-9257e46b4e1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802da3f5-79f2-443c-8713-bed2e5b0d9b0}" ma:internalName="TaxCatchAll" ma:showField="CatchAllData" ma:web="0fc7efbc-3519-4043-a7cf-9257e46b4e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3257B9F9-E9BF-4DB3-9871-8B4F3F11AA9E}">
  <ds:schemaRefs>
    <ds:schemaRef ds:uri="http://schemas.openxmlformats.org/officeDocument/2006/bibliography"/>
  </ds:schemaRefs>
</ds:datastoreItem>
</file>

<file path=customXml/itemProps2.xml><?xml version="1.0" encoding="utf-8"?>
<ds:datastoreItem xmlns:ds="http://schemas.openxmlformats.org/officeDocument/2006/customXml" ds:itemID="{C68F98AB-CB5D-4376-BA2C-71ECB683A87D}">
  <ds:schemaRefs>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0fc7efbc-3519-4043-a7cf-9257e46b4e16"/>
    <ds:schemaRef ds:uri="3796c711-4acb-4d3d-a580-180100c913f5"/>
    <ds:schemaRef ds:uri="http://www.w3.org/XML/1998/namespace"/>
    <ds:schemaRef ds:uri="http://purl.org/dc/dcmitype/"/>
  </ds:schemaRefs>
</ds:datastoreItem>
</file>

<file path=customXml/itemProps3.xml><?xml version="1.0" encoding="utf-8"?>
<ds:datastoreItem xmlns:ds="http://schemas.openxmlformats.org/officeDocument/2006/customXml" ds:itemID="{5DE9DC86-B387-42DC-BD05-698C8B708899}">
  <ds:schemaRefs>
    <ds:schemaRef ds:uri="http://schemas.microsoft.com/sharepoint/v3/contenttype/forms"/>
  </ds:schemaRefs>
</ds:datastoreItem>
</file>

<file path=customXml/itemProps4.xml><?xml version="1.0" encoding="utf-8"?>
<ds:datastoreItem xmlns:ds="http://schemas.openxmlformats.org/officeDocument/2006/customXml" ds:itemID="{91B4418C-8C87-425C-BE46-AB268B6630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96c711-4acb-4d3d-a580-180100c913f5"/>
    <ds:schemaRef ds:uri="0fc7efbc-3519-4043-a7cf-9257e46b4e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9EE531E-D326-4810-8A5F-7D79C09BCC3F}">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9</Pages>
  <Words>2202</Words>
  <Characters>12670</Characters>
  <Application>Microsoft Office Word</Application>
  <DocSecurity>0</DocSecurity>
  <Lines>105</Lines>
  <Paragraphs>29</Paragraphs>
  <ScaleCrop>false</ScaleCrop>
  <Company>Carmarthenshire County Council</Company>
  <LinksUpToDate>false</LinksUpToDate>
  <CharactersWithSpaces>14843</CharactersWithSpaces>
  <SharedDoc>false</SharedDoc>
  <HLinks>
    <vt:vector size="30" baseType="variant">
      <vt:variant>
        <vt:i4>393301</vt:i4>
      </vt:variant>
      <vt:variant>
        <vt:i4>12</vt:i4>
      </vt:variant>
      <vt:variant>
        <vt:i4>0</vt:i4>
      </vt:variant>
      <vt:variant>
        <vt:i4>5</vt:i4>
      </vt:variant>
      <vt:variant>
        <vt:lpwstr>http://www.sell2wales.gov.uk/</vt:lpwstr>
      </vt:variant>
      <vt:variant>
        <vt:lpwstr/>
      </vt:variant>
      <vt:variant>
        <vt:i4>393301</vt:i4>
      </vt:variant>
      <vt:variant>
        <vt:i4>9</vt:i4>
      </vt:variant>
      <vt:variant>
        <vt:i4>0</vt:i4>
      </vt:variant>
      <vt:variant>
        <vt:i4>5</vt:i4>
      </vt:variant>
      <vt:variant>
        <vt:lpwstr>http://www.sell2wales.gov.uk/</vt:lpwstr>
      </vt:variant>
      <vt:variant>
        <vt:lpwstr/>
      </vt:variant>
      <vt:variant>
        <vt:i4>4980825</vt:i4>
      </vt:variant>
      <vt:variant>
        <vt:i4>6</vt:i4>
      </vt:variant>
      <vt:variant>
        <vt:i4>0</vt:i4>
      </vt:variant>
      <vt:variant>
        <vt:i4>5</vt:i4>
      </vt:variant>
      <vt:variant>
        <vt:lpwstr>http://www.carmarthenshire.gov.wales/</vt:lpwstr>
      </vt:variant>
      <vt:variant>
        <vt:lpwstr/>
      </vt:variant>
      <vt:variant>
        <vt:i4>6684675</vt:i4>
      </vt:variant>
      <vt:variant>
        <vt:i4>3</vt:i4>
      </vt:variant>
      <vt:variant>
        <vt:i4>0</vt:i4>
      </vt:variant>
      <vt:variant>
        <vt:i4>5</vt:i4>
      </vt:variant>
      <vt:variant>
        <vt:lpwstr>mailto:RDPSIRGAR@carmarthenshire.gov.uk</vt:lpwstr>
      </vt:variant>
      <vt:variant>
        <vt:lpwstr/>
      </vt:variant>
      <vt:variant>
        <vt:i4>4784159</vt:i4>
      </vt:variant>
      <vt:variant>
        <vt:i4>0</vt:i4>
      </vt:variant>
      <vt:variant>
        <vt:i4>0</vt:i4>
      </vt:variant>
      <vt:variant>
        <vt:i4>5</vt:i4>
      </vt:variant>
      <vt:variant>
        <vt:lpwstr>https://www.carmarthenshire.gov.wales/media/1225180/compiance-notice44-carmarthenshire-county-council.pdf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Rural Conversion Grant</dc:title>
  <dc:subject/>
  <dc:creator>Carms</dc:creator>
  <cp:keywords/>
  <cp:lastModifiedBy>Helen Davies-Eynon</cp:lastModifiedBy>
  <cp:revision>165</cp:revision>
  <cp:lastPrinted>2017-01-13T20:58:00Z</cp:lastPrinted>
  <dcterms:created xsi:type="dcterms:W3CDTF">2022-03-08T23:39:00Z</dcterms:created>
  <dcterms:modified xsi:type="dcterms:W3CDTF">2025-10-16T14:26:00Z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Rhian Furlong</vt:lpwstr>
  </property>
  <property fmtid="{D5CDD505-2E9C-101B-9397-08002B2CF9AE}" pid="3" name="Order">
    <vt:lpwstr>100.000000000000</vt:lpwstr>
  </property>
  <property fmtid="{D5CDD505-2E9C-101B-9397-08002B2CF9AE}" pid="4" name="display_urn:schemas-microsoft-com:office:office#Author">
    <vt:lpwstr>Carms</vt:lpwstr>
  </property>
  <property fmtid="{D5CDD505-2E9C-101B-9397-08002B2CF9AE}" pid="5" name="ContentTypeId">
    <vt:lpwstr>0x01010004E72FCB22B88D4C84868C2B49ACDC1F</vt:lpwstr>
  </property>
  <property fmtid="{D5CDD505-2E9C-101B-9397-08002B2CF9AE}" pid="6" name="MediaServiceImageTags">
    <vt:lpwstr/>
  </property>
</Properties>
</file>